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FE6F" w14:textId="77777777" w:rsidR="000360F6" w:rsidRDefault="000360F6" w:rsidP="000360F6">
      <w:pPr>
        <w:jc w:val="center"/>
        <w:rPr>
          <w:b/>
          <w:bCs/>
          <w:sz w:val="48"/>
          <w:szCs w:val="48"/>
          <w:u w:val="single"/>
        </w:rPr>
      </w:pPr>
    </w:p>
    <w:p w14:paraId="64E6DF15" w14:textId="4727E49A" w:rsidR="000360F6" w:rsidRDefault="000360F6" w:rsidP="000360F6">
      <w:pPr>
        <w:jc w:val="center"/>
        <w:rPr>
          <w:b/>
          <w:bCs/>
          <w:sz w:val="48"/>
          <w:szCs w:val="48"/>
          <w:u w:val="single"/>
        </w:rPr>
      </w:pPr>
    </w:p>
    <w:p w14:paraId="08092503" w14:textId="0C712B40" w:rsidR="000360F6" w:rsidRDefault="00700ACA" w:rsidP="000360F6">
      <w:pPr>
        <w:jc w:val="center"/>
        <w:rPr>
          <w:b/>
          <w:bCs/>
          <w:sz w:val="48"/>
          <w:szCs w:val="48"/>
          <w:u w:val="single"/>
        </w:rPr>
      </w:pPr>
      <w:r>
        <w:rPr>
          <w:noProof/>
        </w:rPr>
        <w:drawing>
          <wp:inline distT="0" distB="0" distL="0" distR="0" wp14:anchorId="4F608D4F" wp14:editId="3FBCD735">
            <wp:extent cx="2597150" cy="2597150"/>
            <wp:effectExtent l="0" t="0" r="0" b="0"/>
            <wp:docPr id="663107228" name="Picture 1" descr="A red and white logo with a elephant head and blue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07228" name="Picture 1" descr="A red and white logo with a elephant head and blue star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a:ln>
                      <a:noFill/>
                    </a:ln>
                  </pic:spPr>
                </pic:pic>
              </a:graphicData>
            </a:graphic>
          </wp:inline>
        </w:drawing>
      </w:r>
    </w:p>
    <w:p w14:paraId="61DDABA5" w14:textId="77777777" w:rsidR="000360F6" w:rsidRDefault="000360F6" w:rsidP="000360F6">
      <w:pPr>
        <w:jc w:val="center"/>
        <w:rPr>
          <w:b/>
          <w:bCs/>
          <w:sz w:val="48"/>
          <w:szCs w:val="48"/>
          <w:u w:val="single"/>
        </w:rPr>
      </w:pPr>
    </w:p>
    <w:p w14:paraId="100EC4B1" w14:textId="1417F233" w:rsidR="000360F6" w:rsidRDefault="000360F6" w:rsidP="000360F6">
      <w:pPr>
        <w:jc w:val="center"/>
        <w:rPr>
          <w:b/>
          <w:bCs/>
          <w:sz w:val="48"/>
          <w:szCs w:val="48"/>
          <w:u w:val="single"/>
        </w:rPr>
      </w:pPr>
      <w:r>
        <w:rPr>
          <w:b/>
          <w:bCs/>
          <w:sz w:val="48"/>
          <w:szCs w:val="48"/>
          <w:u w:val="single"/>
        </w:rPr>
        <w:t xml:space="preserve"> South Baldwin </w:t>
      </w:r>
    </w:p>
    <w:p w14:paraId="219C756C" w14:textId="77777777" w:rsidR="000360F6" w:rsidRDefault="000360F6" w:rsidP="000360F6">
      <w:pPr>
        <w:jc w:val="center"/>
        <w:rPr>
          <w:b/>
          <w:bCs/>
          <w:sz w:val="48"/>
          <w:szCs w:val="48"/>
          <w:u w:val="single"/>
        </w:rPr>
      </w:pPr>
      <w:r>
        <w:rPr>
          <w:b/>
          <w:bCs/>
          <w:sz w:val="48"/>
          <w:szCs w:val="48"/>
          <w:u w:val="single"/>
        </w:rPr>
        <w:t>Republican Women’s Club</w:t>
      </w:r>
    </w:p>
    <w:p w14:paraId="0A516FC7" w14:textId="77777777" w:rsidR="000360F6" w:rsidRDefault="000360F6" w:rsidP="000360F6">
      <w:pPr>
        <w:jc w:val="center"/>
        <w:rPr>
          <w:b/>
          <w:bCs/>
          <w:sz w:val="44"/>
          <w:szCs w:val="44"/>
        </w:rPr>
      </w:pPr>
      <w:r>
        <w:rPr>
          <w:b/>
          <w:bCs/>
          <w:sz w:val="44"/>
          <w:szCs w:val="44"/>
        </w:rPr>
        <w:t>Bylaws</w:t>
      </w:r>
    </w:p>
    <w:p w14:paraId="7139D9F7" w14:textId="77777777" w:rsidR="000360F6" w:rsidRDefault="000360F6" w:rsidP="000360F6">
      <w:pPr>
        <w:jc w:val="center"/>
        <w:rPr>
          <w:b/>
          <w:bCs/>
          <w:sz w:val="24"/>
          <w:szCs w:val="24"/>
        </w:rPr>
      </w:pPr>
      <w:r>
        <w:rPr>
          <w:b/>
          <w:bCs/>
          <w:sz w:val="24"/>
          <w:szCs w:val="24"/>
        </w:rPr>
        <w:t>April 4, 1988</w:t>
      </w:r>
    </w:p>
    <w:p w14:paraId="69AACEF3" w14:textId="77777777" w:rsidR="000360F6" w:rsidRDefault="000360F6" w:rsidP="000360F6">
      <w:pPr>
        <w:spacing w:after="0"/>
        <w:jc w:val="center"/>
        <w:rPr>
          <w:b/>
          <w:bCs/>
          <w:sz w:val="16"/>
          <w:szCs w:val="16"/>
        </w:rPr>
      </w:pPr>
      <w:r>
        <w:rPr>
          <w:b/>
          <w:bCs/>
          <w:sz w:val="16"/>
          <w:szCs w:val="16"/>
        </w:rPr>
        <w:t>Amended September 23, 2014</w:t>
      </w:r>
    </w:p>
    <w:p w14:paraId="58D2226F" w14:textId="77777777" w:rsidR="000360F6" w:rsidRDefault="000360F6" w:rsidP="000360F6">
      <w:pPr>
        <w:spacing w:after="0"/>
        <w:jc w:val="center"/>
        <w:rPr>
          <w:b/>
          <w:bCs/>
          <w:sz w:val="16"/>
          <w:szCs w:val="16"/>
        </w:rPr>
      </w:pPr>
      <w:r>
        <w:rPr>
          <w:b/>
          <w:bCs/>
          <w:sz w:val="16"/>
          <w:szCs w:val="16"/>
        </w:rPr>
        <w:t>Amended February 2020</w:t>
      </w:r>
    </w:p>
    <w:p w14:paraId="042CC104" w14:textId="0D112863" w:rsidR="007A7FCD" w:rsidRDefault="007A7FCD" w:rsidP="000360F6">
      <w:pPr>
        <w:spacing w:after="0"/>
        <w:jc w:val="center"/>
        <w:rPr>
          <w:b/>
          <w:bCs/>
          <w:sz w:val="16"/>
          <w:szCs w:val="16"/>
        </w:rPr>
      </w:pPr>
      <w:r>
        <w:rPr>
          <w:b/>
          <w:bCs/>
          <w:sz w:val="16"/>
          <w:szCs w:val="16"/>
        </w:rPr>
        <w:t>As revised November 28, 2020</w:t>
      </w:r>
    </w:p>
    <w:p w14:paraId="107FD438" w14:textId="77777777" w:rsidR="000360F6" w:rsidRDefault="000360F6" w:rsidP="000360F6">
      <w:pPr>
        <w:spacing w:after="0" w:line="240" w:lineRule="auto"/>
        <w:jc w:val="center"/>
        <w:rPr>
          <w:b/>
          <w:bCs/>
          <w:sz w:val="16"/>
          <w:szCs w:val="16"/>
        </w:rPr>
      </w:pPr>
      <w:r>
        <w:rPr>
          <w:b/>
          <w:bCs/>
          <w:sz w:val="16"/>
          <w:szCs w:val="16"/>
        </w:rPr>
        <w:t>Amended June 2022</w:t>
      </w:r>
    </w:p>
    <w:p w14:paraId="6D4E15FE" w14:textId="7EEFC9B5" w:rsidR="000360F6" w:rsidRDefault="000360F6" w:rsidP="000360F6">
      <w:pPr>
        <w:spacing w:after="0" w:line="240" w:lineRule="auto"/>
        <w:jc w:val="center"/>
        <w:rPr>
          <w:b/>
          <w:bCs/>
          <w:sz w:val="16"/>
          <w:szCs w:val="16"/>
        </w:rPr>
      </w:pPr>
      <w:r>
        <w:rPr>
          <w:b/>
          <w:bCs/>
          <w:sz w:val="16"/>
          <w:szCs w:val="16"/>
        </w:rPr>
        <w:t>Amended July 2024</w:t>
      </w:r>
    </w:p>
    <w:p w14:paraId="3C0A481A" w14:textId="2FE6DD59" w:rsidR="00625B51" w:rsidRDefault="00625B51" w:rsidP="000360F6">
      <w:pPr>
        <w:spacing w:after="0" w:line="240" w:lineRule="auto"/>
        <w:jc w:val="center"/>
        <w:rPr>
          <w:b/>
          <w:bCs/>
          <w:sz w:val="16"/>
          <w:szCs w:val="16"/>
        </w:rPr>
      </w:pPr>
      <w:r>
        <w:rPr>
          <w:b/>
          <w:bCs/>
          <w:sz w:val="16"/>
          <w:szCs w:val="16"/>
        </w:rPr>
        <w:t>Amended March 2026</w:t>
      </w:r>
    </w:p>
    <w:p w14:paraId="12FD1E4C" w14:textId="77777777" w:rsidR="000360F6" w:rsidRDefault="000360F6" w:rsidP="000360F6">
      <w:pPr>
        <w:jc w:val="center"/>
        <w:rPr>
          <w:b/>
          <w:bCs/>
          <w:sz w:val="24"/>
          <w:szCs w:val="24"/>
        </w:rPr>
      </w:pPr>
    </w:p>
    <w:p w14:paraId="137FF4B2" w14:textId="77777777" w:rsidR="000360F6" w:rsidRDefault="000360F6" w:rsidP="000360F6">
      <w:pPr>
        <w:jc w:val="center"/>
        <w:rPr>
          <w:b/>
          <w:bCs/>
          <w:sz w:val="24"/>
          <w:szCs w:val="24"/>
        </w:rPr>
      </w:pPr>
    </w:p>
    <w:p w14:paraId="59515555" w14:textId="77777777" w:rsidR="000E6F7C" w:rsidRDefault="000E6F7C" w:rsidP="000360F6">
      <w:pPr>
        <w:jc w:val="center"/>
        <w:rPr>
          <w:b/>
          <w:bCs/>
          <w:sz w:val="24"/>
          <w:szCs w:val="24"/>
        </w:rPr>
      </w:pPr>
    </w:p>
    <w:p w14:paraId="596E2755" w14:textId="77777777" w:rsidR="000E6F7C" w:rsidRDefault="000E6F7C" w:rsidP="000360F6">
      <w:pPr>
        <w:jc w:val="center"/>
        <w:rPr>
          <w:b/>
          <w:bCs/>
          <w:sz w:val="24"/>
          <w:szCs w:val="24"/>
        </w:rPr>
      </w:pPr>
    </w:p>
    <w:p w14:paraId="626CE81C" w14:textId="77777777" w:rsidR="000E6F7C" w:rsidRDefault="000E6F7C" w:rsidP="000360F6">
      <w:pPr>
        <w:jc w:val="center"/>
        <w:rPr>
          <w:b/>
          <w:bCs/>
          <w:sz w:val="24"/>
          <w:szCs w:val="24"/>
        </w:rPr>
      </w:pPr>
    </w:p>
    <w:p w14:paraId="4182A9B9" w14:textId="77777777" w:rsidR="000E6F7C" w:rsidRDefault="000E6F7C" w:rsidP="000360F6">
      <w:pPr>
        <w:jc w:val="center"/>
        <w:rPr>
          <w:b/>
          <w:bCs/>
          <w:sz w:val="24"/>
          <w:szCs w:val="24"/>
        </w:rPr>
      </w:pPr>
    </w:p>
    <w:p w14:paraId="7D2A6852" w14:textId="77777777" w:rsidR="000E6F7C" w:rsidRDefault="000E6F7C" w:rsidP="000360F6">
      <w:pPr>
        <w:jc w:val="center"/>
        <w:rPr>
          <w:b/>
          <w:bCs/>
          <w:sz w:val="24"/>
          <w:szCs w:val="24"/>
        </w:rPr>
      </w:pPr>
    </w:p>
    <w:p w14:paraId="5F01A967" w14:textId="77777777" w:rsidR="000E6F7C" w:rsidRDefault="000E6F7C" w:rsidP="000360F6">
      <w:pPr>
        <w:jc w:val="center"/>
        <w:rPr>
          <w:b/>
          <w:bCs/>
          <w:sz w:val="24"/>
          <w:szCs w:val="24"/>
        </w:rPr>
      </w:pPr>
    </w:p>
    <w:p w14:paraId="10C18617" w14:textId="77777777" w:rsidR="000E6F7C" w:rsidRDefault="000E6F7C" w:rsidP="000360F6">
      <w:pPr>
        <w:jc w:val="center"/>
        <w:rPr>
          <w:b/>
          <w:bCs/>
          <w:sz w:val="24"/>
          <w:szCs w:val="24"/>
        </w:rPr>
      </w:pPr>
    </w:p>
    <w:p w14:paraId="06673525" w14:textId="77777777" w:rsidR="00FE5E71" w:rsidRDefault="00FE5E71" w:rsidP="000360F6">
      <w:pPr>
        <w:jc w:val="center"/>
        <w:rPr>
          <w:b/>
          <w:bCs/>
          <w:sz w:val="24"/>
          <w:szCs w:val="24"/>
        </w:rPr>
      </w:pPr>
    </w:p>
    <w:p w14:paraId="57707494" w14:textId="2A07C04A" w:rsidR="006B38BF" w:rsidRPr="006B38BF" w:rsidRDefault="006B38BF" w:rsidP="006B38BF">
      <w:pPr>
        <w:spacing w:line="235" w:lineRule="atLeast"/>
        <w:ind w:left="2880"/>
        <w:rPr>
          <w:rFonts w:ascii="Calibri" w:eastAsia="Times New Roman" w:hAnsi="Calibri" w:cs="Calibri"/>
          <w:color w:val="000000"/>
        </w:rPr>
      </w:pPr>
      <w:r w:rsidRPr="006B38BF">
        <w:rPr>
          <w:rFonts w:ascii="Calibri" w:eastAsia="Times New Roman" w:hAnsi="Calibri" w:cs="Calibri"/>
          <w:color w:val="000000"/>
          <w:sz w:val="36"/>
          <w:szCs w:val="36"/>
        </w:rPr>
        <w:t>   </w:t>
      </w:r>
      <w:r w:rsidR="00821EDC">
        <w:rPr>
          <w:rFonts w:ascii="Calibri" w:eastAsia="Times New Roman" w:hAnsi="Calibri" w:cs="Calibri"/>
          <w:color w:val="000000"/>
          <w:sz w:val="36"/>
          <w:szCs w:val="36"/>
        </w:rPr>
        <w:t xml:space="preserve">        </w:t>
      </w:r>
      <w:proofErr w:type="gramStart"/>
      <w:r w:rsidRPr="006B38BF">
        <w:rPr>
          <w:rFonts w:ascii="Calibri" w:eastAsia="Times New Roman" w:hAnsi="Calibri" w:cs="Calibri"/>
          <w:b/>
          <w:bCs/>
          <w:color w:val="000000"/>
          <w:sz w:val="36"/>
          <w:szCs w:val="36"/>
        </w:rPr>
        <w:t>ARTICLE I</w:t>
      </w:r>
      <w:proofErr w:type="gramEnd"/>
      <w:r w:rsidRPr="006B38BF">
        <w:rPr>
          <w:rFonts w:ascii="Calibri" w:eastAsia="Times New Roman" w:hAnsi="Calibri" w:cs="Calibri"/>
          <w:b/>
          <w:bCs/>
          <w:color w:val="000000"/>
          <w:sz w:val="36"/>
          <w:szCs w:val="36"/>
        </w:rPr>
        <w:t xml:space="preserve"> NAME</w:t>
      </w:r>
      <w:r w:rsidRPr="006B38BF">
        <w:rPr>
          <w:rFonts w:ascii="Calibri" w:eastAsia="Times New Roman" w:hAnsi="Calibri" w:cs="Calibri"/>
          <w:color w:val="000000"/>
          <w:sz w:val="36"/>
          <w:szCs w:val="36"/>
        </w:rPr>
        <w:t> </w:t>
      </w:r>
    </w:p>
    <w:p w14:paraId="103536EC" w14:textId="3D7F400E"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 xml:space="preserve">A charter was approved on April 4, 1988, by both The Alabama Federation and The National Federation of Republican </w:t>
      </w:r>
      <w:proofErr w:type="gramStart"/>
      <w:r w:rsidRPr="006B38BF">
        <w:rPr>
          <w:rFonts w:ascii="Calibri" w:eastAsia="Times New Roman" w:hAnsi="Calibri" w:cs="Calibri"/>
          <w:color w:val="000000"/>
          <w:sz w:val="28"/>
          <w:szCs w:val="28"/>
        </w:rPr>
        <w:t>Women</w:t>
      </w:r>
      <w:r w:rsidR="00966F37">
        <w:rPr>
          <w:rFonts w:ascii="Calibri" w:eastAsia="Times New Roman" w:hAnsi="Calibri" w:cs="Calibri"/>
          <w:color w:val="000000"/>
          <w:sz w:val="28"/>
          <w:szCs w:val="28"/>
        </w:rPr>
        <w:t>,</w:t>
      </w:r>
      <w:r w:rsidRPr="006B38BF">
        <w:rPr>
          <w:rFonts w:ascii="Calibri" w:eastAsia="Times New Roman" w:hAnsi="Calibri" w:cs="Calibri"/>
          <w:color w:val="000000"/>
          <w:sz w:val="28"/>
          <w:szCs w:val="28"/>
        </w:rPr>
        <w:t xml:space="preserve"> and</w:t>
      </w:r>
      <w:proofErr w:type="gramEnd"/>
      <w:r w:rsidRPr="006B38BF">
        <w:rPr>
          <w:rFonts w:ascii="Calibri" w:eastAsia="Times New Roman" w:hAnsi="Calibri" w:cs="Calibri"/>
          <w:color w:val="000000"/>
          <w:sz w:val="28"/>
          <w:szCs w:val="28"/>
        </w:rPr>
        <w:t xml:space="preserve"> was named the South Baldwin Republican Women’s Club.  This club shall hereafter be referred to as SBRW.</w:t>
      </w:r>
    </w:p>
    <w:p w14:paraId="6488B773" w14:textId="6117902C"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 </w:t>
      </w:r>
      <w:r w:rsidRPr="006B38BF">
        <w:rPr>
          <w:rFonts w:ascii="Calibri" w:eastAsia="Times New Roman" w:hAnsi="Calibri" w:cs="Calibri"/>
          <w:b/>
          <w:bCs/>
          <w:color w:val="000000"/>
          <w:sz w:val="36"/>
          <w:szCs w:val="36"/>
        </w:rPr>
        <w:t>                             </w:t>
      </w:r>
      <w:r w:rsidR="00821EDC">
        <w:rPr>
          <w:rFonts w:ascii="Calibri" w:eastAsia="Times New Roman" w:hAnsi="Calibri" w:cs="Calibri"/>
          <w:b/>
          <w:bCs/>
          <w:color w:val="000000"/>
          <w:sz w:val="36"/>
          <w:szCs w:val="36"/>
        </w:rPr>
        <w:t xml:space="preserve">          </w:t>
      </w:r>
      <w:r w:rsidRPr="006B38BF">
        <w:rPr>
          <w:rFonts w:ascii="Calibri" w:eastAsia="Times New Roman" w:hAnsi="Calibri" w:cs="Calibri"/>
          <w:b/>
          <w:bCs/>
          <w:color w:val="000000"/>
          <w:sz w:val="36"/>
          <w:szCs w:val="36"/>
        </w:rPr>
        <w:t xml:space="preserve"> ARTICLE II – OBJECTIVES</w:t>
      </w:r>
      <w:r w:rsidRPr="006B38BF">
        <w:rPr>
          <w:rFonts w:ascii="Calibri" w:eastAsia="Times New Roman" w:hAnsi="Calibri" w:cs="Calibri"/>
          <w:color w:val="000000"/>
          <w:sz w:val="28"/>
          <w:szCs w:val="28"/>
        </w:rPr>
        <w:t> </w:t>
      </w:r>
    </w:p>
    <w:p w14:paraId="6BF2AE10" w14:textId="77777777"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The objectives of this organization shall be:</w:t>
      </w:r>
    </w:p>
    <w:p w14:paraId="580C7C3E" w14:textId="77777777"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A.</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To promote an informed electorate through political education.</w:t>
      </w:r>
    </w:p>
    <w:p w14:paraId="72074E08" w14:textId="1131AF2E"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B.</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To foster loyalty to the Republican Party, promote its ideals and principles, and work for the election of Republican Party nominees.</w:t>
      </w:r>
    </w:p>
    <w:p w14:paraId="1D497E3F" w14:textId="77777777"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C.</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To increase the effectiveness of women in the cause of good government through active political participation.</w:t>
      </w:r>
    </w:p>
    <w:p w14:paraId="277CFBBF" w14:textId="5DFB21F1"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D.</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 xml:space="preserve">To promote </w:t>
      </w:r>
      <w:r w:rsidRPr="006B38BF">
        <w:rPr>
          <w:rFonts w:ascii="Calibri" w:eastAsia="Times New Roman" w:hAnsi="Calibri" w:cs="Calibri"/>
          <w:sz w:val="28"/>
          <w:szCs w:val="28"/>
        </w:rPr>
        <w:t xml:space="preserve">the Republican Party’s </w:t>
      </w:r>
      <w:r w:rsidRPr="006B38BF">
        <w:rPr>
          <w:rFonts w:ascii="Calibri" w:eastAsia="Times New Roman" w:hAnsi="Calibri" w:cs="Calibri"/>
          <w:color w:val="000000"/>
          <w:sz w:val="28"/>
          <w:szCs w:val="28"/>
        </w:rPr>
        <w:t>candidates in all elections</w:t>
      </w:r>
      <w:r w:rsidR="00966F37">
        <w:rPr>
          <w:rFonts w:ascii="Calibri" w:eastAsia="Times New Roman" w:hAnsi="Calibri" w:cs="Calibri"/>
          <w:color w:val="000000"/>
          <w:sz w:val="28"/>
          <w:szCs w:val="28"/>
        </w:rPr>
        <w:t>,</w:t>
      </w:r>
      <w:r w:rsidRPr="006B38BF">
        <w:rPr>
          <w:rFonts w:ascii="Calibri" w:eastAsia="Times New Roman" w:hAnsi="Calibri" w:cs="Calibri"/>
          <w:color w:val="000000"/>
          <w:sz w:val="28"/>
          <w:szCs w:val="28"/>
        </w:rPr>
        <w:t xml:space="preserve"> including non-partisan elections.</w:t>
      </w:r>
    </w:p>
    <w:p w14:paraId="00D2A575" w14:textId="77777777"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E.</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To work for the election of the Republican Party’s nominees.</w:t>
      </w:r>
    </w:p>
    <w:p w14:paraId="2C222F87" w14:textId="100BB459" w:rsidR="006B38BF" w:rsidRPr="006B38BF" w:rsidRDefault="006B38BF" w:rsidP="006B38BF">
      <w:pPr>
        <w:spacing w:after="0" w:line="235" w:lineRule="atLeast"/>
        <w:ind w:left="1080"/>
        <w:rPr>
          <w:rFonts w:ascii="Calibri" w:eastAsia="Times New Roman" w:hAnsi="Calibri" w:cs="Calibri"/>
          <w:color w:val="000000"/>
        </w:rPr>
      </w:pPr>
      <w:r w:rsidRPr="006B38BF">
        <w:rPr>
          <w:rFonts w:ascii="Calibri" w:eastAsia="Times New Roman" w:hAnsi="Calibri" w:cs="Calibri"/>
          <w:color w:val="000000"/>
          <w:sz w:val="28"/>
          <w:szCs w:val="28"/>
        </w:rPr>
        <w:t>F.</w:t>
      </w:r>
      <w:r w:rsidRPr="006B38BF">
        <w:rPr>
          <w:rFonts w:ascii="Times New Roman" w:eastAsia="Times New Roman" w:hAnsi="Times New Roman" w:cs="Times New Roman"/>
          <w:color w:val="000000"/>
          <w:sz w:val="14"/>
          <w:szCs w:val="14"/>
        </w:rPr>
        <w:t>     </w:t>
      </w:r>
      <w:r w:rsidRPr="006B38BF">
        <w:rPr>
          <w:rFonts w:ascii="Calibri" w:eastAsia="Times New Roman" w:hAnsi="Calibri" w:cs="Calibri"/>
          <w:color w:val="000000"/>
          <w:sz w:val="28"/>
          <w:szCs w:val="28"/>
        </w:rPr>
        <w:t xml:space="preserve">To support </w:t>
      </w:r>
      <w:r w:rsidR="00966F37">
        <w:rPr>
          <w:rFonts w:ascii="Calibri" w:eastAsia="Times New Roman" w:hAnsi="Calibri" w:cs="Calibri"/>
          <w:color w:val="000000"/>
          <w:sz w:val="28"/>
          <w:szCs w:val="28"/>
        </w:rPr>
        <w:t xml:space="preserve">the </w:t>
      </w:r>
      <w:r w:rsidRPr="006B38BF">
        <w:rPr>
          <w:rFonts w:ascii="Calibri" w:eastAsia="Times New Roman" w:hAnsi="Calibri" w:cs="Calibri"/>
          <w:color w:val="000000"/>
          <w:sz w:val="28"/>
          <w:szCs w:val="28"/>
        </w:rPr>
        <w:t xml:space="preserve">objectives and policies of the Republican National </w:t>
      </w:r>
      <w:r w:rsidRPr="006B38BF">
        <w:rPr>
          <w:rFonts w:ascii="Calibri" w:eastAsia="Times New Roman" w:hAnsi="Calibri" w:cs="Calibri"/>
          <w:sz w:val="28"/>
          <w:szCs w:val="28"/>
        </w:rPr>
        <w:t>C</w:t>
      </w:r>
      <w:r w:rsidRPr="006B38BF">
        <w:rPr>
          <w:rFonts w:ascii="Calibri" w:eastAsia="Times New Roman" w:hAnsi="Calibri" w:cs="Calibri"/>
          <w:color w:val="000000"/>
          <w:sz w:val="28"/>
          <w:szCs w:val="28"/>
        </w:rPr>
        <w:t>ommittee and the Alabama Republican Executive Committee.</w:t>
      </w:r>
    </w:p>
    <w:p w14:paraId="36862676" w14:textId="77777777" w:rsidR="006B38BF" w:rsidRPr="006B38BF" w:rsidRDefault="006B38BF" w:rsidP="006B38BF">
      <w:pPr>
        <w:spacing w:after="0" w:line="235" w:lineRule="atLeast"/>
        <w:ind w:left="1080"/>
        <w:rPr>
          <w:rFonts w:ascii="Calibri" w:eastAsia="Times New Roman" w:hAnsi="Calibri" w:cs="Calibri"/>
          <w:color w:val="000000"/>
          <w:sz w:val="20"/>
          <w:szCs w:val="20"/>
        </w:rPr>
      </w:pPr>
      <w:r w:rsidRPr="006B38BF">
        <w:rPr>
          <w:rFonts w:ascii="Calibri" w:eastAsia="Times New Roman" w:hAnsi="Calibri" w:cs="Calibri"/>
          <w:color w:val="000000"/>
          <w:sz w:val="28"/>
          <w:szCs w:val="28"/>
        </w:rPr>
        <w:t> </w:t>
      </w:r>
    </w:p>
    <w:p w14:paraId="537E48BB" w14:textId="77777777" w:rsidR="006B38BF" w:rsidRPr="006B38BF" w:rsidRDefault="006B38BF" w:rsidP="006B38BF">
      <w:pPr>
        <w:spacing w:line="235" w:lineRule="atLeast"/>
        <w:ind w:left="2520" w:firstLine="360"/>
        <w:rPr>
          <w:rFonts w:ascii="Calibri" w:eastAsia="Times New Roman" w:hAnsi="Calibri" w:cs="Calibri"/>
          <w:color w:val="000000"/>
        </w:rPr>
      </w:pPr>
      <w:r w:rsidRPr="006B38BF">
        <w:rPr>
          <w:rFonts w:ascii="Calibri" w:eastAsia="Times New Roman" w:hAnsi="Calibri" w:cs="Calibri"/>
          <w:b/>
          <w:bCs/>
          <w:color w:val="000000"/>
          <w:sz w:val="36"/>
          <w:szCs w:val="36"/>
        </w:rPr>
        <w:t>ARTICLE III-POLICIES </w:t>
      </w:r>
    </w:p>
    <w:p w14:paraId="2EB91795" w14:textId="16FAF5D9"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Section 1.  SBRW shall not officially endorse any Republican candidate</w:t>
      </w:r>
      <w:r w:rsidRPr="006B38BF">
        <w:rPr>
          <w:rFonts w:ascii="Calibri" w:eastAsia="Times New Roman" w:hAnsi="Calibri" w:cs="Calibri"/>
          <w:sz w:val="28"/>
          <w:szCs w:val="28"/>
        </w:rPr>
        <w:t>,</w:t>
      </w:r>
      <w:r w:rsidRPr="006B38BF">
        <w:rPr>
          <w:rFonts w:ascii="Calibri" w:eastAsia="Times New Roman" w:hAnsi="Calibri" w:cs="Calibri"/>
          <w:color w:val="000000"/>
          <w:sz w:val="28"/>
          <w:szCs w:val="28"/>
        </w:rPr>
        <w:t xml:space="preserve"> including President and Vice President</w:t>
      </w:r>
      <w:r w:rsidRPr="006B38BF">
        <w:rPr>
          <w:rFonts w:ascii="Calibri" w:eastAsia="Times New Roman" w:hAnsi="Calibri" w:cs="Calibri"/>
          <w:sz w:val="28"/>
          <w:szCs w:val="28"/>
        </w:rPr>
        <w:t>,</w:t>
      </w:r>
      <w:r w:rsidRPr="006B38BF">
        <w:rPr>
          <w:rFonts w:ascii="Calibri" w:eastAsia="Times New Roman" w:hAnsi="Calibri" w:cs="Calibri"/>
          <w:color w:val="000000"/>
          <w:sz w:val="28"/>
          <w:szCs w:val="28"/>
        </w:rPr>
        <w:t xml:space="preserve"> who has Republican opposition until after the primary.</w:t>
      </w:r>
    </w:p>
    <w:p w14:paraId="0DCA8D51" w14:textId="640B7ECC"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 xml:space="preserve">Section 2.  Members, however, are free to work for or support candidates of their choosing, </w:t>
      </w:r>
      <w:r w:rsidRPr="006B38BF">
        <w:rPr>
          <w:rFonts w:ascii="Calibri" w:eastAsia="Times New Roman" w:hAnsi="Calibri" w:cs="Calibri"/>
          <w:sz w:val="28"/>
          <w:szCs w:val="28"/>
        </w:rPr>
        <w:t>so</w:t>
      </w:r>
      <w:r w:rsidRPr="006B38BF">
        <w:rPr>
          <w:rFonts w:ascii="Calibri" w:eastAsia="Times New Roman" w:hAnsi="Calibri" w:cs="Calibri"/>
          <w:color w:val="000000"/>
          <w:sz w:val="28"/>
          <w:szCs w:val="28"/>
        </w:rPr>
        <w:t xml:space="preserve"> long as it is not done in the name of </w:t>
      </w:r>
      <w:r w:rsidR="00966F37" w:rsidRPr="006B38BF">
        <w:rPr>
          <w:rFonts w:ascii="Calibri" w:eastAsia="Times New Roman" w:hAnsi="Calibri" w:cs="Calibri"/>
          <w:color w:val="000000"/>
          <w:sz w:val="28"/>
          <w:szCs w:val="28"/>
        </w:rPr>
        <w:t>SBRW</w:t>
      </w:r>
      <w:r w:rsidRPr="006B38BF">
        <w:rPr>
          <w:rFonts w:ascii="Calibri" w:eastAsia="Times New Roman" w:hAnsi="Calibri" w:cs="Calibri"/>
          <w:color w:val="000000"/>
          <w:sz w:val="28"/>
          <w:szCs w:val="28"/>
        </w:rPr>
        <w:t>, AFRW, or NFRW.</w:t>
      </w:r>
    </w:p>
    <w:p w14:paraId="2E9C1C44" w14:textId="77777777" w:rsidR="006B38BF" w:rsidRPr="006B38BF" w:rsidRDefault="006B38BF" w:rsidP="006B38BF">
      <w:pPr>
        <w:spacing w:line="235" w:lineRule="atLeast"/>
        <w:rPr>
          <w:rFonts w:ascii="Calibri" w:eastAsia="Times New Roman" w:hAnsi="Calibri" w:cs="Calibri"/>
          <w:color w:val="000000"/>
          <w:sz w:val="28"/>
          <w:szCs w:val="28"/>
        </w:rPr>
      </w:pPr>
      <w:r w:rsidRPr="006B38BF">
        <w:rPr>
          <w:rFonts w:ascii="Calibri" w:eastAsia="Times New Roman" w:hAnsi="Calibri" w:cs="Calibri"/>
          <w:color w:val="000000"/>
          <w:sz w:val="28"/>
          <w:szCs w:val="28"/>
        </w:rPr>
        <w:t xml:space="preserve">Section 3.  The SBRW board shall have the ability to amend any Standing Rules as needed that are separate from the SBRW Bylaws. </w:t>
      </w:r>
    </w:p>
    <w:p w14:paraId="35F52D41" w14:textId="77777777" w:rsidR="006B38BF" w:rsidRPr="006B38BF" w:rsidRDefault="006B38BF" w:rsidP="006B38BF">
      <w:pPr>
        <w:spacing w:line="235" w:lineRule="atLeast"/>
        <w:jc w:val="center"/>
        <w:rPr>
          <w:rFonts w:ascii="Calibri" w:eastAsia="Times New Roman" w:hAnsi="Calibri" w:cs="Calibri"/>
          <w:color w:val="000000"/>
        </w:rPr>
      </w:pPr>
      <w:r w:rsidRPr="006B38BF">
        <w:rPr>
          <w:rFonts w:ascii="Calibri" w:eastAsia="Times New Roman" w:hAnsi="Calibri" w:cs="Calibri"/>
          <w:b/>
          <w:bCs/>
          <w:color w:val="000000"/>
          <w:sz w:val="36"/>
          <w:szCs w:val="36"/>
        </w:rPr>
        <w:t>ARTICLE IV – MEMBERSHIP</w:t>
      </w:r>
      <w:r w:rsidRPr="006B38BF">
        <w:rPr>
          <w:rFonts w:ascii="Calibri" w:eastAsia="Times New Roman" w:hAnsi="Calibri" w:cs="Calibri"/>
          <w:color w:val="000000"/>
          <w:sz w:val="36"/>
          <w:szCs w:val="36"/>
        </w:rPr>
        <w:t> </w:t>
      </w:r>
    </w:p>
    <w:p w14:paraId="19D5D435" w14:textId="77777777"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Section 1.  Any woman, naturally born female at birth, believing in the principles of the Republican Party and intending generally to support its candidates is eligible for Full membership.  All members must be registered voters.</w:t>
      </w:r>
    </w:p>
    <w:p w14:paraId="3B3AB492" w14:textId="02AA6B36"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Section 2.  As outlined in the Standing Rules, full membership shall consist of all rights and privileges, including voting and serving as an Officer or Committee Chair.  A woman can be a full member of only one club as recognized by the AFRW and NFRW.  Associate memberships are unlimited if their full membership is currently active.  For additional membership categories</w:t>
      </w:r>
      <w:r w:rsidRPr="006B38BF">
        <w:rPr>
          <w:rFonts w:ascii="Calibri" w:eastAsia="Times New Roman" w:hAnsi="Calibri" w:cs="Calibri"/>
          <w:sz w:val="28"/>
          <w:szCs w:val="28"/>
        </w:rPr>
        <w:t>,</w:t>
      </w:r>
      <w:r w:rsidRPr="006B38BF">
        <w:rPr>
          <w:rFonts w:ascii="Calibri" w:eastAsia="Times New Roman" w:hAnsi="Calibri" w:cs="Calibri"/>
          <w:color w:val="000000"/>
          <w:sz w:val="28"/>
          <w:szCs w:val="28"/>
        </w:rPr>
        <w:t xml:space="preserve"> refer to </w:t>
      </w:r>
      <w:r w:rsidR="00966F37">
        <w:rPr>
          <w:rFonts w:ascii="Calibri" w:eastAsia="Times New Roman" w:hAnsi="Calibri" w:cs="Calibri"/>
          <w:color w:val="000000"/>
          <w:sz w:val="28"/>
          <w:szCs w:val="28"/>
        </w:rPr>
        <w:t>Section 2 of the Standing Rules</w:t>
      </w:r>
      <w:r w:rsidRPr="006B38BF">
        <w:rPr>
          <w:rFonts w:ascii="Calibri" w:eastAsia="Times New Roman" w:hAnsi="Calibri" w:cs="Calibri"/>
          <w:color w:val="000000"/>
          <w:sz w:val="28"/>
          <w:szCs w:val="28"/>
        </w:rPr>
        <w:t>. </w:t>
      </w:r>
    </w:p>
    <w:p w14:paraId="562E0B2C" w14:textId="0841CD62" w:rsidR="006B38BF" w:rsidRPr="006B38BF" w:rsidRDefault="006B38BF" w:rsidP="006B38BF">
      <w:pPr>
        <w:spacing w:line="235" w:lineRule="atLeast"/>
        <w:rPr>
          <w:rFonts w:ascii="Calibri" w:eastAsia="Times New Roman" w:hAnsi="Calibri" w:cs="Calibri"/>
          <w:color w:val="000000"/>
        </w:rPr>
      </w:pPr>
      <w:r w:rsidRPr="006B38BF">
        <w:rPr>
          <w:rFonts w:ascii="Calibri" w:eastAsia="Times New Roman" w:hAnsi="Calibri" w:cs="Calibri"/>
          <w:color w:val="000000"/>
          <w:sz w:val="28"/>
          <w:szCs w:val="28"/>
        </w:rPr>
        <w:t>Section 3.  This organization is a chartered member of the Alabama Federation of Republican Women and the National Federation of Republican Women.  </w:t>
      </w:r>
      <w:r w:rsidRPr="006B38BF">
        <w:rPr>
          <w:rFonts w:ascii="Calibri" w:eastAsia="Times New Roman" w:hAnsi="Calibri" w:cs="Calibri"/>
          <w:sz w:val="28"/>
          <w:szCs w:val="28"/>
        </w:rPr>
        <w:t xml:space="preserve">SBRW </w:t>
      </w:r>
      <w:r w:rsidRPr="006B38BF">
        <w:rPr>
          <w:rFonts w:ascii="Calibri" w:eastAsia="Times New Roman" w:hAnsi="Calibri" w:cs="Calibri"/>
          <w:color w:val="000000"/>
          <w:sz w:val="28"/>
          <w:szCs w:val="28"/>
        </w:rPr>
        <w:t xml:space="preserve">membership fees will include the AFRW and NFRW memberships.  Membership fees are not </w:t>
      </w:r>
      <w:r w:rsidR="00966F37">
        <w:rPr>
          <w:rFonts w:ascii="Calibri" w:eastAsia="Times New Roman" w:hAnsi="Calibri" w:cs="Calibri"/>
          <w:color w:val="000000"/>
          <w:sz w:val="28"/>
          <w:szCs w:val="28"/>
        </w:rPr>
        <w:t>prorated</w:t>
      </w:r>
      <w:r w:rsidRPr="006B38BF">
        <w:rPr>
          <w:rFonts w:ascii="Calibri" w:eastAsia="Times New Roman" w:hAnsi="Calibri" w:cs="Calibri"/>
          <w:color w:val="000000"/>
          <w:sz w:val="28"/>
          <w:szCs w:val="28"/>
        </w:rPr>
        <w:t>.</w:t>
      </w:r>
    </w:p>
    <w:p w14:paraId="6404F550" w14:textId="77777777" w:rsidR="008E2685" w:rsidRDefault="008E2685" w:rsidP="00240334">
      <w:pPr>
        <w:spacing w:line="235" w:lineRule="atLeast"/>
        <w:jc w:val="center"/>
        <w:rPr>
          <w:rFonts w:ascii="Calibri" w:eastAsia="Times New Roman" w:hAnsi="Calibri" w:cs="Calibri"/>
          <w:color w:val="000000"/>
          <w:sz w:val="28"/>
          <w:szCs w:val="28"/>
        </w:rPr>
      </w:pPr>
    </w:p>
    <w:p w14:paraId="3D546923" w14:textId="4BD5CC21" w:rsidR="00240334" w:rsidRPr="00240334" w:rsidRDefault="00240334" w:rsidP="00240334">
      <w:pPr>
        <w:spacing w:line="235" w:lineRule="atLeast"/>
        <w:jc w:val="center"/>
        <w:rPr>
          <w:rFonts w:ascii="Calibri" w:eastAsia="Times New Roman" w:hAnsi="Calibri" w:cs="Calibri"/>
          <w:color w:val="000000"/>
          <w:sz w:val="28"/>
          <w:szCs w:val="28"/>
        </w:rPr>
      </w:pPr>
      <w:r w:rsidRPr="00240334">
        <w:rPr>
          <w:rFonts w:ascii="Calibri" w:eastAsia="Times New Roman" w:hAnsi="Calibri" w:cs="Calibri"/>
          <w:color w:val="000000"/>
          <w:sz w:val="28"/>
          <w:szCs w:val="28"/>
        </w:rPr>
        <w:t>(2)</w:t>
      </w:r>
    </w:p>
    <w:p w14:paraId="6A52433F" w14:textId="77777777" w:rsidR="00240334" w:rsidRPr="00240334" w:rsidRDefault="00240334" w:rsidP="00240334">
      <w:pPr>
        <w:spacing w:line="235" w:lineRule="atLeast"/>
        <w:jc w:val="center"/>
        <w:rPr>
          <w:rFonts w:ascii="Calibri" w:eastAsia="Times New Roman" w:hAnsi="Calibri" w:cs="Calibri"/>
          <w:color w:val="000000"/>
        </w:rPr>
      </w:pPr>
      <w:r w:rsidRPr="00240334">
        <w:rPr>
          <w:rFonts w:ascii="Calibri" w:eastAsia="Times New Roman" w:hAnsi="Calibri" w:cs="Calibri"/>
          <w:b/>
          <w:bCs/>
          <w:color w:val="000000"/>
          <w:sz w:val="36"/>
          <w:szCs w:val="36"/>
        </w:rPr>
        <w:t>ARTICLE V – EXECUTIVE BOARD</w:t>
      </w:r>
    </w:p>
    <w:p w14:paraId="70EAB86D"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Section 1.  The Executive Board shall consist of the Elected Officers, the Parliamentarian, Chaplain, Sunshine, and the Immediate Past President.</w:t>
      </w:r>
    </w:p>
    <w:p w14:paraId="77B2270E" w14:textId="4756A9BE"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 xml:space="preserve">Section 2.  The Executive Board shall have authority to transact any necessary business between meetings, to make recommendations </w:t>
      </w:r>
      <w:r w:rsidR="00966F37">
        <w:rPr>
          <w:rFonts w:ascii="Calibri" w:eastAsia="Times New Roman" w:hAnsi="Calibri" w:cs="Calibri"/>
          <w:color w:val="000000"/>
          <w:sz w:val="28"/>
          <w:szCs w:val="28"/>
        </w:rPr>
        <w:t>regarding SBRW policies</w:t>
      </w:r>
      <w:r w:rsidRPr="00240334">
        <w:rPr>
          <w:rFonts w:ascii="Calibri" w:eastAsia="Times New Roman" w:hAnsi="Calibri" w:cs="Calibri"/>
          <w:color w:val="000000"/>
          <w:sz w:val="28"/>
          <w:szCs w:val="28"/>
        </w:rPr>
        <w:t>, to advise the President, and to fill all vacancies that occur between elections.</w:t>
      </w:r>
    </w:p>
    <w:p w14:paraId="08912EDD"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Section 3.  The term for the members of the Executive Board, as described in section 1, shall be two (2) years.  They may, however, serve in the same position for no more than two consecutive terms.</w:t>
      </w:r>
    </w:p>
    <w:p w14:paraId="44BF819E" w14:textId="77777777" w:rsidR="00240334" w:rsidRPr="00240334" w:rsidRDefault="00240334" w:rsidP="00240334">
      <w:pPr>
        <w:spacing w:line="235" w:lineRule="atLeast"/>
        <w:jc w:val="center"/>
        <w:rPr>
          <w:rFonts w:ascii="Calibri" w:eastAsia="Times New Roman" w:hAnsi="Calibri" w:cs="Calibri"/>
          <w:b/>
          <w:bCs/>
          <w:color w:val="000000"/>
        </w:rPr>
      </w:pPr>
      <w:r w:rsidRPr="00240334">
        <w:rPr>
          <w:rFonts w:ascii="Calibri" w:eastAsia="Times New Roman" w:hAnsi="Calibri" w:cs="Calibri"/>
          <w:b/>
          <w:bCs/>
          <w:color w:val="000000"/>
          <w:sz w:val="36"/>
          <w:szCs w:val="36"/>
        </w:rPr>
        <w:t>ARTICLE VI – OFFICERS AND THEIR DUTIES</w:t>
      </w:r>
    </w:p>
    <w:p w14:paraId="01DC601F"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Section 1.</w:t>
      </w:r>
    </w:p>
    <w:p w14:paraId="7E6030F1"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 The officers of SBRW shall be:</w:t>
      </w:r>
    </w:p>
    <w:p w14:paraId="4B4289C9"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            President</w:t>
      </w:r>
    </w:p>
    <w:p w14:paraId="52ACB4B7" w14:textId="77777777" w:rsidR="00240334" w:rsidRPr="00240334" w:rsidRDefault="00240334" w:rsidP="00240334">
      <w:pPr>
        <w:spacing w:line="235" w:lineRule="atLeast"/>
        <w:ind w:firstLine="720"/>
        <w:rPr>
          <w:rFonts w:ascii="Calibri" w:eastAsia="Times New Roman" w:hAnsi="Calibri" w:cs="Calibri"/>
          <w:color w:val="000000"/>
        </w:rPr>
      </w:pPr>
      <w:r w:rsidRPr="00240334">
        <w:rPr>
          <w:rFonts w:ascii="Calibri" w:eastAsia="Times New Roman" w:hAnsi="Calibri" w:cs="Calibri"/>
          <w:color w:val="000000"/>
          <w:sz w:val="28"/>
          <w:szCs w:val="28"/>
        </w:rPr>
        <w:t>First Vice President</w:t>
      </w:r>
    </w:p>
    <w:p w14:paraId="469DC25F"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            Second Vice President</w:t>
      </w:r>
    </w:p>
    <w:p w14:paraId="2D3693F3" w14:textId="77777777" w:rsidR="00240334" w:rsidRPr="00240334" w:rsidRDefault="00240334" w:rsidP="00240334">
      <w:pPr>
        <w:spacing w:line="235" w:lineRule="atLeast"/>
        <w:ind w:firstLine="720"/>
        <w:rPr>
          <w:rFonts w:ascii="Calibri" w:eastAsia="Times New Roman" w:hAnsi="Calibri" w:cs="Calibri"/>
          <w:color w:val="000000"/>
        </w:rPr>
      </w:pPr>
      <w:r w:rsidRPr="00240334">
        <w:rPr>
          <w:rFonts w:ascii="Calibri" w:eastAsia="Times New Roman" w:hAnsi="Calibri" w:cs="Calibri"/>
          <w:color w:val="000000"/>
          <w:sz w:val="28"/>
          <w:szCs w:val="28"/>
        </w:rPr>
        <w:t>Third Vice President</w:t>
      </w:r>
    </w:p>
    <w:p w14:paraId="21D69829" w14:textId="77777777" w:rsidR="00240334" w:rsidRPr="00240334" w:rsidRDefault="00240334" w:rsidP="00240334">
      <w:pPr>
        <w:spacing w:line="235" w:lineRule="atLeast"/>
        <w:ind w:firstLine="720"/>
        <w:rPr>
          <w:rFonts w:ascii="Calibri" w:eastAsia="Times New Roman" w:hAnsi="Calibri" w:cs="Calibri"/>
          <w:color w:val="000000"/>
        </w:rPr>
      </w:pPr>
      <w:r w:rsidRPr="00240334">
        <w:rPr>
          <w:rFonts w:ascii="Calibri" w:eastAsia="Times New Roman" w:hAnsi="Calibri" w:cs="Calibri"/>
          <w:color w:val="000000"/>
          <w:sz w:val="28"/>
          <w:szCs w:val="28"/>
        </w:rPr>
        <w:t>Secretary</w:t>
      </w:r>
    </w:p>
    <w:p w14:paraId="29816718" w14:textId="77777777" w:rsidR="00240334" w:rsidRPr="00240334" w:rsidRDefault="00240334" w:rsidP="00240334">
      <w:pPr>
        <w:spacing w:line="235" w:lineRule="atLeast"/>
        <w:ind w:firstLine="720"/>
        <w:rPr>
          <w:rFonts w:ascii="Calibri" w:eastAsia="Times New Roman" w:hAnsi="Calibri" w:cs="Calibri"/>
          <w:color w:val="000000"/>
        </w:rPr>
      </w:pPr>
      <w:r w:rsidRPr="00240334">
        <w:rPr>
          <w:rFonts w:ascii="Calibri" w:eastAsia="Times New Roman" w:hAnsi="Calibri" w:cs="Calibri"/>
          <w:color w:val="000000"/>
          <w:sz w:val="28"/>
          <w:szCs w:val="28"/>
        </w:rPr>
        <w:t>Treasurer</w:t>
      </w:r>
    </w:p>
    <w:p w14:paraId="645CBFE2" w14:textId="77777777" w:rsidR="00240334" w:rsidRPr="00240334" w:rsidRDefault="00240334" w:rsidP="00240334">
      <w:pPr>
        <w:spacing w:line="235" w:lineRule="atLeast"/>
        <w:ind w:left="1440" w:firstLine="720"/>
        <w:rPr>
          <w:rFonts w:ascii="Calibri" w:eastAsia="Times New Roman" w:hAnsi="Calibri" w:cs="Calibri"/>
          <w:color w:val="000000"/>
        </w:rPr>
      </w:pPr>
    </w:p>
    <w:p w14:paraId="553A3BD5" w14:textId="77777777" w:rsidR="00240334" w:rsidRPr="00240334" w:rsidRDefault="00240334" w:rsidP="00240334">
      <w:pPr>
        <w:spacing w:line="235" w:lineRule="atLeast"/>
        <w:rPr>
          <w:rFonts w:ascii="Calibri" w:eastAsia="Times New Roman" w:hAnsi="Calibri" w:cs="Calibri"/>
          <w:color w:val="000000"/>
        </w:rPr>
      </w:pPr>
      <w:r w:rsidRPr="00240334">
        <w:rPr>
          <w:rFonts w:ascii="Calibri" w:eastAsia="Times New Roman" w:hAnsi="Calibri" w:cs="Calibri"/>
          <w:color w:val="000000"/>
          <w:sz w:val="28"/>
          <w:szCs w:val="28"/>
        </w:rPr>
        <w:t>Section 2. </w:t>
      </w:r>
    </w:p>
    <w:p w14:paraId="0FE6371A" w14:textId="444FAFEC" w:rsidR="00240334" w:rsidRPr="00240334" w:rsidRDefault="00240334" w:rsidP="00240334">
      <w:pPr>
        <w:spacing w:after="0" w:line="240" w:lineRule="auto"/>
        <w:rPr>
          <w:rFonts w:ascii="Calibri" w:eastAsia="Times New Roman" w:hAnsi="Calibri" w:cs="Calibri"/>
          <w:color w:val="000000"/>
          <w:sz w:val="28"/>
          <w:szCs w:val="28"/>
        </w:rPr>
      </w:pPr>
      <w:r w:rsidRPr="00240334">
        <w:rPr>
          <w:rFonts w:ascii="Calibri" w:eastAsia="Times New Roman" w:hAnsi="Calibri" w:cs="Calibri"/>
          <w:color w:val="000000"/>
          <w:sz w:val="28"/>
          <w:szCs w:val="28"/>
        </w:rPr>
        <w:t xml:space="preserve">The President shall preside at all meetings of SBRW and </w:t>
      </w:r>
      <w:r w:rsidR="00966F37">
        <w:rPr>
          <w:rFonts w:ascii="Calibri" w:eastAsia="Times New Roman" w:hAnsi="Calibri" w:cs="Calibri"/>
          <w:color w:val="000000"/>
          <w:sz w:val="28"/>
          <w:szCs w:val="28"/>
        </w:rPr>
        <w:t>the Executive Board and shall have general supervision over the organization's work</w:t>
      </w:r>
      <w:r w:rsidRPr="00240334">
        <w:rPr>
          <w:rFonts w:ascii="Calibri" w:eastAsia="Times New Roman" w:hAnsi="Calibri" w:cs="Calibri"/>
          <w:color w:val="000000"/>
          <w:sz w:val="28"/>
          <w:szCs w:val="28"/>
        </w:rPr>
        <w:t xml:space="preserve">.  She shall appoint all Committee Chairs, Special Committees, </w:t>
      </w:r>
      <w:r w:rsidR="00966F37">
        <w:rPr>
          <w:rFonts w:ascii="Calibri" w:eastAsia="Times New Roman" w:hAnsi="Calibri" w:cs="Calibri"/>
          <w:color w:val="000000"/>
          <w:sz w:val="28"/>
          <w:szCs w:val="28"/>
        </w:rPr>
        <w:t xml:space="preserve">the Parliamentarian, the Chaplain, and the Sunshine, and shall </w:t>
      </w:r>
      <w:r w:rsidRPr="00240334">
        <w:rPr>
          <w:rFonts w:ascii="Calibri" w:eastAsia="Times New Roman" w:hAnsi="Calibri" w:cs="Calibri"/>
          <w:color w:val="000000"/>
          <w:sz w:val="28"/>
          <w:szCs w:val="28"/>
        </w:rPr>
        <w:t xml:space="preserve">be </w:t>
      </w:r>
      <w:r w:rsidRPr="00240334">
        <w:rPr>
          <w:rFonts w:ascii="Calibri" w:eastAsia="Times New Roman" w:hAnsi="Calibri" w:cs="Calibri"/>
          <w:sz w:val="28"/>
          <w:szCs w:val="28"/>
        </w:rPr>
        <w:t>an</w:t>
      </w:r>
      <w:r w:rsidRPr="00240334">
        <w:rPr>
          <w:rFonts w:ascii="Calibri" w:eastAsia="Times New Roman" w:hAnsi="Calibri" w:cs="Calibri"/>
          <w:color w:val="FF0000"/>
          <w:sz w:val="28"/>
          <w:szCs w:val="28"/>
        </w:rPr>
        <w:t xml:space="preserve"> </w:t>
      </w:r>
      <w:r w:rsidRPr="00240334">
        <w:rPr>
          <w:rFonts w:ascii="Calibri" w:eastAsia="Times New Roman" w:hAnsi="Calibri" w:cs="Calibri"/>
          <w:color w:val="000000"/>
          <w:sz w:val="28"/>
          <w:szCs w:val="28"/>
        </w:rPr>
        <w:t xml:space="preserve">ex officio </w:t>
      </w:r>
      <w:r w:rsidRPr="00240334">
        <w:rPr>
          <w:rFonts w:ascii="Calibri" w:eastAsia="Times New Roman" w:hAnsi="Calibri" w:cs="Calibri"/>
          <w:sz w:val="28"/>
          <w:szCs w:val="28"/>
        </w:rPr>
        <w:t>member</w:t>
      </w:r>
      <w:r w:rsidRPr="00240334">
        <w:rPr>
          <w:rFonts w:ascii="Calibri" w:eastAsia="Times New Roman" w:hAnsi="Calibri" w:cs="Calibri"/>
          <w:color w:val="000000"/>
          <w:sz w:val="28"/>
          <w:szCs w:val="28"/>
        </w:rPr>
        <w:t xml:space="preserve"> of all committees except the nomination committee.  The Parliamentarian shall serve as an advisor on all </w:t>
      </w:r>
      <w:r w:rsidR="00966F37">
        <w:rPr>
          <w:rFonts w:ascii="Calibri" w:eastAsia="Times New Roman" w:hAnsi="Calibri" w:cs="Calibri"/>
          <w:color w:val="000000"/>
          <w:sz w:val="28"/>
          <w:szCs w:val="28"/>
        </w:rPr>
        <w:t>matters related to</w:t>
      </w:r>
      <w:r w:rsidRPr="00240334">
        <w:rPr>
          <w:rFonts w:ascii="Calibri" w:eastAsia="Times New Roman" w:hAnsi="Calibri" w:cs="Calibri"/>
          <w:color w:val="000000"/>
          <w:sz w:val="28"/>
          <w:szCs w:val="28"/>
        </w:rPr>
        <w:t xml:space="preserve"> parliamentary procedure.  The Parliamentarian shall ensure the bylaws conform </w:t>
      </w:r>
      <w:r w:rsidR="00966F37">
        <w:rPr>
          <w:rFonts w:ascii="Calibri" w:eastAsia="Times New Roman" w:hAnsi="Calibri" w:cs="Calibri"/>
          <w:color w:val="000000"/>
          <w:sz w:val="28"/>
          <w:szCs w:val="28"/>
        </w:rPr>
        <w:t>to</w:t>
      </w:r>
      <w:r w:rsidRPr="00240334">
        <w:rPr>
          <w:rFonts w:ascii="Calibri" w:eastAsia="Times New Roman" w:hAnsi="Calibri" w:cs="Calibri"/>
          <w:color w:val="000000"/>
          <w:sz w:val="28"/>
          <w:szCs w:val="28"/>
        </w:rPr>
        <w:t xml:space="preserve"> the State and National Federations.</w:t>
      </w:r>
    </w:p>
    <w:p w14:paraId="0DDC9353" w14:textId="77777777" w:rsidR="00240334" w:rsidRPr="00240334" w:rsidRDefault="00240334" w:rsidP="00240334">
      <w:pPr>
        <w:spacing w:after="0" w:line="240" w:lineRule="auto"/>
        <w:rPr>
          <w:rFonts w:ascii="Calibri" w:eastAsia="Times New Roman" w:hAnsi="Calibri" w:cs="Calibri"/>
          <w:color w:val="000000"/>
        </w:rPr>
      </w:pPr>
    </w:p>
    <w:p w14:paraId="620C9770" w14:textId="301CD948" w:rsidR="00240334" w:rsidRPr="00240334" w:rsidRDefault="00240334" w:rsidP="00240334">
      <w:pPr>
        <w:spacing w:line="235" w:lineRule="atLeast"/>
        <w:rPr>
          <w:rFonts w:ascii="Calibri" w:eastAsia="Times New Roman" w:hAnsi="Calibri" w:cs="Calibri"/>
          <w:color w:val="000000"/>
          <w:sz w:val="28"/>
          <w:szCs w:val="28"/>
        </w:rPr>
      </w:pPr>
      <w:r w:rsidRPr="00240334">
        <w:rPr>
          <w:rFonts w:ascii="Calibri" w:eastAsia="Times New Roman" w:hAnsi="Calibri" w:cs="Calibri"/>
          <w:color w:val="000000"/>
          <w:sz w:val="28"/>
          <w:szCs w:val="28"/>
        </w:rPr>
        <w:t xml:space="preserve">The President shall </w:t>
      </w:r>
      <w:r w:rsidRPr="00240334">
        <w:rPr>
          <w:rFonts w:ascii="Calibri" w:eastAsia="Times New Roman" w:hAnsi="Calibri" w:cs="Calibri"/>
          <w:sz w:val="28"/>
          <w:szCs w:val="28"/>
        </w:rPr>
        <w:t>also</w:t>
      </w:r>
      <w:r w:rsidRPr="00240334">
        <w:rPr>
          <w:rFonts w:ascii="Calibri" w:eastAsia="Times New Roman" w:hAnsi="Calibri" w:cs="Calibri"/>
          <w:color w:val="FF0000"/>
          <w:sz w:val="28"/>
          <w:szCs w:val="28"/>
        </w:rPr>
        <w:t xml:space="preserve"> </w:t>
      </w:r>
      <w:r w:rsidRPr="00240334">
        <w:rPr>
          <w:rFonts w:ascii="Calibri" w:eastAsia="Times New Roman" w:hAnsi="Calibri" w:cs="Calibri"/>
          <w:color w:val="000000"/>
          <w:sz w:val="28"/>
          <w:szCs w:val="28"/>
        </w:rPr>
        <w:t>serve as an ex officio member of the Baldwin County Republican Party</w:t>
      </w:r>
      <w:r w:rsidR="00966F37">
        <w:rPr>
          <w:rFonts w:ascii="Calibri" w:eastAsia="Times New Roman" w:hAnsi="Calibri" w:cs="Calibri"/>
          <w:color w:val="000000"/>
          <w:sz w:val="28"/>
          <w:szCs w:val="28"/>
        </w:rPr>
        <w:t>,</w:t>
      </w:r>
      <w:r w:rsidRPr="00240334">
        <w:rPr>
          <w:rFonts w:ascii="Calibri" w:eastAsia="Times New Roman" w:hAnsi="Calibri" w:cs="Calibri"/>
          <w:color w:val="000000"/>
          <w:sz w:val="28"/>
          <w:szCs w:val="28"/>
        </w:rPr>
        <w:t xml:space="preserve"> as determined by the Bylaws of the county party.  She shall represent SBRW at meetings of the Alabama Federation of Republican Women and, if unable to attend, shall appoint a proxy.  The President shall maintain communication with the AFRW and </w:t>
      </w:r>
    </w:p>
    <w:p w14:paraId="181A9E0C" w14:textId="77777777" w:rsidR="00240334" w:rsidRPr="00240334" w:rsidRDefault="00240334" w:rsidP="00240334">
      <w:pPr>
        <w:spacing w:line="235" w:lineRule="atLeast"/>
        <w:rPr>
          <w:rFonts w:ascii="Calibri" w:eastAsia="Times New Roman" w:hAnsi="Calibri" w:cs="Calibri"/>
          <w:color w:val="000000"/>
          <w:sz w:val="28"/>
          <w:szCs w:val="28"/>
        </w:rPr>
      </w:pPr>
    </w:p>
    <w:p w14:paraId="24CD23B1" w14:textId="001CD6C6" w:rsidR="0082782F" w:rsidRPr="0082782F" w:rsidRDefault="0082782F" w:rsidP="0082782F">
      <w:pPr>
        <w:spacing w:line="235" w:lineRule="atLeast"/>
        <w:ind w:left="4320" w:firstLine="720"/>
        <w:rPr>
          <w:rFonts w:ascii="Calibri" w:eastAsia="Times New Roman" w:hAnsi="Calibri" w:cs="Calibri"/>
          <w:color w:val="000000"/>
        </w:rPr>
      </w:pPr>
      <w:r w:rsidRPr="0082782F">
        <w:rPr>
          <w:rFonts w:ascii="Calibri" w:eastAsia="Times New Roman" w:hAnsi="Calibri" w:cs="Calibri"/>
          <w:color w:val="000000"/>
          <w:sz w:val="28"/>
          <w:szCs w:val="28"/>
        </w:rPr>
        <w:lastRenderedPageBreak/>
        <w:t>(3)</w:t>
      </w:r>
    </w:p>
    <w:p w14:paraId="6CDEF45F" w14:textId="73B8A9E8" w:rsidR="0082782F" w:rsidRPr="0082782F" w:rsidRDefault="0082782F" w:rsidP="0082782F">
      <w:pPr>
        <w:spacing w:after="0" w:line="240" w:lineRule="auto"/>
        <w:rPr>
          <w:rFonts w:ascii="Calibri" w:eastAsia="Times New Roman" w:hAnsi="Calibri" w:cs="Calibri"/>
          <w:color w:val="000000"/>
          <w:sz w:val="28"/>
          <w:szCs w:val="28"/>
        </w:rPr>
      </w:pPr>
      <w:r w:rsidRPr="0082782F">
        <w:rPr>
          <w:rFonts w:ascii="Calibri" w:eastAsia="Times New Roman" w:hAnsi="Calibri" w:cs="Calibri"/>
          <w:color w:val="000000"/>
          <w:sz w:val="28"/>
          <w:szCs w:val="28"/>
        </w:rPr>
        <w:t xml:space="preserve">NFRW to </w:t>
      </w:r>
      <w:r w:rsidR="00ED038F">
        <w:rPr>
          <w:rFonts w:ascii="Calibri" w:eastAsia="Times New Roman" w:hAnsi="Calibri" w:cs="Calibri"/>
          <w:color w:val="000000"/>
          <w:sz w:val="28"/>
          <w:szCs w:val="28"/>
        </w:rPr>
        <w:t>ensure</w:t>
      </w:r>
      <w:r w:rsidRPr="0082782F">
        <w:rPr>
          <w:rFonts w:ascii="Calibri" w:eastAsia="Times New Roman" w:hAnsi="Calibri" w:cs="Calibri"/>
          <w:color w:val="000000"/>
          <w:sz w:val="28"/>
          <w:szCs w:val="28"/>
        </w:rPr>
        <w:t xml:space="preserve"> that SBRW is kept up to date on the programs and goals that </w:t>
      </w:r>
      <w:r w:rsidR="00ED038F">
        <w:rPr>
          <w:rFonts w:ascii="Calibri" w:eastAsia="Times New Roman" w:hAnsi="Calibri" w:cs="Calibri"/>
          <w:color w:val="000000"/>
          <w:sz w:val="28"/>
          <w:szCs w:val="28"/>
        </w:rPr>
        <w:t>AFRW and NFRW have established</w:t>
      </w:r>
      <w:r w:rsidRPr="0082782F">
        <w:rPr>
          <w:rFonts w:ascii="Calibri" w:eastAsia="Times New Roman" w:hAnsi="Calibri" w:cs="Calibri"/>
          <w:color w:val="000000"/>
          <w:sz w:val="28"/>
          <w:szCs w:val="28"/>
        </w:rPr>
        <w:t>.</w:t>
      </w:r>
    </w:p>
    <w:p w14:paraId="4051CDC2" w14:textId="77777777" w:rsidR="0082782F" w:rsidRPr="0082782F" w:rsidRDefault="0082782F" w:rsidP="0082782F">
      <w:pPr>
        <w:spacing w:after="0" w:line="240" w:lineRule="auto"/>
        <w:rPr>
          <w:rFonts w:ascii="Calibri" w:eastAsia="Times New Roman" w:hAnsi="Calibri" w:cs="Calibri"/>
          <w:color w:val="000000"/>
        </w:rPr>
      </w:pPr>
    </w:p>
    <w:p w14:paraId="08FD30F7" w14:textId="7443F5C5" w:rsidR="0082782F" w:rsidRDefault="0082782F" w:rsidP="0082782F">
      <w:pPr>
        <w:spacing w:after="0" w:line="240" w:lineRule="auto"/>
        <w:rPr>
          <w:rFonts w:ascii="Calibri" w:eastAsia="Times New Roman" w:hAnsi="Calibri" w:cs="Calibri"/>
          <w:color w:val="000000"/>
          <w:sz w:val="28"/>
          <w:szCs w:val="28"/>
        </w:rPr>
      </w:pPr>
      <w:r w:rsidRPr="0082782F">
        <w:rPr>
          <w:rFonts w:ascii="Calibri" w:eastAsia="Times New Roman" w:hAnsi="Calibri" w:cs="Calibri"/>
          <w:color w:val="000000"/>
          <w:sz w:val="28"/>
          <w:szCs w:val="28"/>
        </w:rPr>
        <w:t>She will work with all committee chairwomen</w:t>
      </w:r>
      <w:r w:rsidR="00625B51">
        <w:rPr>
          <w:rFonts w:ascii="Calibri" w:eastAsia="Times New Roman" w:hAnsi="Calibri" w:cs="Calibri"/>
          <w:color w:val="000000"/>
          <w:sz w:val="28"/>
          <w:szCs w:val="28"/>
        </w:rPr>
        <w:t>.</w:t>
      </w:r>
      <w:r w:rsidRPr="0082782F">
        <w:rPr>
          <w:rFonts w:ascii="Calibri" w:eastAsia="Times New Roman" w:hAnsi="Calibri" w:cs="Calibri"/>
          <w:color w:val="000000"/>
          <w:sz w:val="28"/>
          <w:szCs w:val="28"/>
        </w:rPr>
        <w:t xml:space="preserve"> </w:t>
      </w:r>
    </w:p>
    <w:p w14:paraId="09690763" w14:textId="77777777" w:rsidR="00625B51" w:rsidRPr="0082782F" w:rsidRDefault="00625B51" w:rsidP="0082782F">
      <w:pPr>
        <w:spacing w:after="0" w:line="240" w:lineRule="auto"/>
        <w:rPr>
          <w:rFonts w:ascii="Calibri" w:eastAsia="Times New Roman" w:hAnsi="Calibri" w:cs="Calibri"/>
          <w:color w:val="000000"/>
        </w:rPr>
      </w:pPr>
    </w:p>
    <w:p w14:paraId="744C27A7" w14:textId="2003408C" w:rsidR="0082782F" w:rsidRPr="0082782F" w:rsidRDefault="0082782F" w:rsidP="0082782F">
      <w:pPr>
        <w:spacing w:line="235" w:lineRule="atLeast"/>
        <w:rPr>
          <w:rFonts w:ascii="Calibri" w:eastAsia="Times New Roman" w:hAnsi="Calibri" w:cs="Calibri"/>
          <w:color w:val="000000"/>
          <w:sz w:val="28"/>
          <w:szCs w:val="28"/>
        </w:rPr>
      </w:pPr>
      <w:r w:rsidRPr="0082782F">
        <w:rPr>
          <w:rFonts w:ascii="Calibri" w:eastAsia="Times New Roman" w:hAnsi="Calibri" w:cs="Calibri"/>
          <w:color w:val="000000"/>
          <w:sz w:val="28"/>
          <w:szCs w:val="28"/>
        </w:rPr>
        <w:t>She</w:t>
      </w:r>
      <w:r w:rsidR="00966F37">
        <w:rPr>
          <w:rFonts w:ascii="Calibri" w:eastAsia="Times New Roman" w:hAnsi="Calibri" w:cs="Calibri"/>
          <w:color w:val="000000"/>
          <w:sz w:val="28"/>
          <w:szCs w:val="28"/>
        </w:rPr>
        <w:t xml:space="preserve">, along with the SBRW Board, is responsible </w:t>
      </w:r>
      <w:r w:rsidRPr="0082782F">
        <w:rPr>
          <w:rFonts w:ascii="Calibri" w:eastAsia="Times New Roman" w:hAnsi="Calibri" w:cs="Calibri"/>
          <w:color w:val="000000"/>
          <w:sz w:val="28"/>
          <w:szCs w:val="28"/>
        </w:rPr>
        <w:t>for raising funds to meet the annual budget.</w:t>
      </w:r>
    </w:p>
    <w:p w14:paraId="289A2D27" w14:textId="77777777" w:rsidR="0082782F" w:rsidRPr="0082782F" w:rsidRDefault="0082782F" w:rsidP="0082782F">
      <w:pPr>
        <w:spacing w:line="235" w:lineRule="atLeast"/>
        <w:rPr>
          <w:rFonts w:ascii="Calibri" w:eastAsia="Times New Roman" w:hAnsi="Calibri" w:cs="Calibri"/>
          <w:color w:val="000000"/>
          <w:sz w:val="20"/>
          <w:szCs w:val="20"/>
        </w:rPr>
      </w:pPr>
    </w:p>
    <w:p w14:paraId="3DC2F1D5" w14:textId="77777777" w:rsidR="0082782F" w:rsidRPr="0082782F" w:rsidRDefault="0082782F" w:rsidP="0082782F">
      <w:pPr>
        <w:spacing w:line="235" w:lineRule="atLeast"/>
        <w:rPr>
          <w:rFonts w:ascii="Calibri" w:eastAsia="Times New Roman" w:hAnsi="Calibri" w:cs="Calibri"/>
          <w:color w:val="000000"/>
        </w:rPr>
      </w:pPr>
      <w:r w:rsidRPr="0082782F">
        <w:rPr>
          <w:rFonts w:ascii="Calibri" w:eastAsia="Times New Roman" w:hAnsi="Calibri" w:cs="Calibri"/>
          <w:color w:val="000000"/>
          <w:sz w:val="28"/>
          <w:szCs w:val="28"/>
        </w:rPr>
        <w:t>Section 3.</w:t>
      </w:r>
    </w:p>
    <w:p w14:paraId="7AC448D9" w14:textId="4DBBA185" w:rsidR="0082782F" w:rsidRPr="0082782F" w:rsidRDefault="0082782F" w:rsidP="0082782F">
      <w:pPr>
        <w:spacing w:line="235" w:lineRule="atLeast"/>
        <w:rPr>
          <w:rFonts w:ascii="Calibri" w:eastAsia="Times New Roman" w:hAnsi="Calibri" w:cs="Calibri"/>
          <w:color w:val="000000"/>
          <w:sz w:val="28"/>
          <w:szCs w:val="28"/>
        </w:rPr>
      </w:pPr>
      <w:r w:rsidRPr="0082782F">
        <w:rPr>
          <w:rFonts w:ascii="Calibri" w:eastAsia="Times New Roman" w:hAnsi="Calibri" w:cs="Calibri"/>
          <w:color w:val="000000"/>
          <w:sz w:val="28"/>
          <w:szCs w:val="28"/>
        </w:rPr>
        <w:t xml:space="preserve">The First Vice President shall serve as the Program Chair.  As Program Chair, she shall be responsible for scheduling speakers for </w:t>
      </w:r>
      <w:r w:rsidR="00966F37">
        <w:rPr>
          <w:rFonts w:ascii="Calibri" w:eastAsia="Times New Roman" w:hAnsi="Calibri" w:cs="Calibri"/>
          <w:color w:val="000000"/>
          <w:sz w:val="28"/>
          <w:szCs w:val="28"/>
        </w:rPr>
        <w:t>SBRW's monthly meetings and any special events that require</w:t>
      </w:r>
      <w:r w:rsidRPr="0082782F">
        <w:rPr>
          <w:rFonts w:ascii="Calibri" w:eastAsia="Times New Roman" w:hAnsi="Calibri" w:cs="Calibri"/>
          <w:color w:val="000000"/>
          <w:sz w:val="28"/>
          <w:szCs w:val="28"/>
        </w:rPr>
        <w:t xml:space="preserve"> speakers.  She shall maintain accurate contact information on the speakers or their representatives.  She shall be responsible for providing </w:t>
      </w:r>
      <w:r w:rsidR="00966F37">
        <w:rPr>
          <w:rFonts w:ascii="Calibri" w:eastAsia="Times New Roman" w:hAnsi="Calibri" w:cs="Calibri"/>
          <w:color w:val="000000"/>
          <w:sz w:val="28"/>
          <w:szCs w:val="28"/>
        </w:rPr>
        <w:t>the Second Vice President with information about the speakers</w:t>
      </w:r>
      <w:r w:rsidRPr="0082782F">
        <w:rPr>
          <w:rFonts w:ascii="Calibri" w:eastAsia="Times New Roman" w:hAnsi="Calibri" w:cs="Calibri"/>
          <w:color w:val="000000"/>
          <w:sz w:val="28"/>
          <w:szCs w:val="28"/>
        </w:rPr>
        <w:t xml:space="preserve"> so she can distribute it to the membership via the Trumpet Newsletter.  She shall also be responsible for introducing the speakers </w:t>
      </w:r>
      <w:proofErr w:type="gramStart"/>
      <w:r w:rsidR="00966F37">
        <w:rPr>
          <w:rFonts w:ascii="Calibri" w:eastAsia="Times New Roman" w:hAnsi="Calibri" w:cs="Calibri"/>
          <w:color w:val="000000"/>
          <w:sz w:val="28"/>
          <w:szCs w:val="28"/>
        </w:rPr>
        <w:t>at</w:t>
      </w:r>
      <w:proofErr w:type="gramEnd"/>
      <w:r w:rsidRPr="0082782F">
        <w:rPr>
          <w:rFonts w:ascii="Calibri" w:eastAsia="Times New Roman" w:hAnsi="Calibri" w:cs="Calibri"/>
          <w:color w:val="000000"/>
          <w:sz w:val="28"/>
          <w:szCs w:val="28"/>
        </w:rPr>
        <w:t xml:space="preserve"> the monthly meeting.  She shall also coordinate with the President</w:t>
      </w:r>
      <w:r w:rsidR="00966F37">
        <w:rPr>
          <w:rFonts w:ascii="Calibri" w:eastAsia="Times New Roman" w:hAnsi="Calibri" w:cs="Calibri"/>
          <w:color w:val="000000"/>
          <w:sz w:val="28"/>
          <w:szCs w:val="28"/>
        </w:rPr>
        <w:t>, keep her informed of upcoming speakers, and work closely with her</w:t>
      </w:r>
      <w:r w:rsidRPr="0082782F">
        <w:rPr>
          <w:rFonts w:ascii="Calibri" w:eastAsia="Times New Roman" w:hAnsi="Calibri" w:cs="Calibri"/>
          <w:color w:val="000000"/>
          <w:sz w:val="28"/>
          <w:szCs w:val="28"/>
        </w:rPr>
        <w:t xml:space="preserve"> on all matters.  In the absence of the President</w:t>
      </w:r>
      <w:r w:rsidRPr="0082782F">
        <w:rPr>
          <w:rFonts w:ascii="Calibri" w:eastAsia="Times New Roman" w:hAnsi="Calibri" w:cs="Calibri"/>
          <w:sz w:val="28"/>
          <w:szCs w:val="28"/>
        </w:rPr>
        <w:t>,</w:t>
      </w:r>
      <w:r w:rsidRPr="0082782F">
        <w:rPr>
          <w:rFonts w:ascii="Calibri" w:eastAsia="Times New Roman" w:hAnsi="Calibri" w:cs="Calibri"/>
          <w:color w:val="000000"/>
          <w:sz w:val="28"/>
          <w:szCs w:val="28"/>
        </w:rPr>
        <w:t xml:space="preserve"> the First Vice President shall preside.  If a vacancy should occur in the office of the President, the First Vice President shall become </w:t>
      </w:r>
      <w:r w:rsidRPr="0082782F">
        <w:rPr>
          <w:rFonts w:ascii="Calibri" w:eastAsia="Times New Roman" w:hAnsi="Calibri" w:cs="Calibri"/>
          <w:sz w:val="28"/>
          <w:szCs w:val="28"/>
        </w:rPr>
        <w:t>A</w:t>
      </w:r>
      <w:r w:rsidRPr="0082782F">
        <w:rPr>
          <w:rFonts w:ascii="Calibri" w:eastAsia="Times New Roman" w:hAnsi="Calibri" w:cs="Calibri"/>
          <w:color w:val="000000"/>
          <w:sz w:val="28"/>
          <w:szCs w:val="28"/>
        </w:rPr>
        <w:t>cting President and hold the office until the Executive Board appoints a new President.</w:t>
      </w:r>
    </w:p>
    <w:p w14:paraId="572BB02E" w14:textId="77777777" w:rsidR="0082782F" w:rsidRPr="0082782F" w:rsidRDefault="0082782F" w:rsidP="0082782F">
      <w:pPr>
        <w:spacing w:line="235" w:lineRule="atLeast"/>
        <w:rPr>
          <w:rFonts w:ascii="Calibri" w:eastAsia="Times New Roman" w:hAnsi="Calibri" w:cs="Calibri"/>
          <w:color w:val="000000"/>
          <w:sz w:val="28"/>
          <w:szCs w:val="28"/>
        </w:rPr>
      </w:pPr>
      <w:r w:rsidRPr="0082782F">
        <w:rPr>
          <w:rFonts w:ascii="Calibri" w:eastAsia="Times New Roman" w:hAnsi="Calibri" w:cs="Calibri"/>
          <w:color w:val="000000"/>
          <w:sz w:val="28"/>
          <w:szCs w:val="28"/>
        </w:rPr>
        <w:t>                                                       </w:t>
      </w:r>
    </w:p>
    <w:p w14:paraId="4212BE96" w14:textId="77777777" w:rsidR="0082782F" w:rsidRPr="0082782F" w:rsidRDefault="0082782F" w:rsidP="0082782F">
      <w:pPr>
        <w:spacing w:line="235" w:lineRule="atLeast"/>
        <w:rPr>
          <w:rFonts w:ascii="Calibri" w:eastAsia="Times New Roman" w:hAnsi="Calibri" w:cs="Calibri"/>
          <w:color w:val="000000"/>
        </w:rPr>
      </w:pPr>
      <w:r w:rsidRPr="0082782F">
        <w:rPr>
          <w:rFonts w:ascii="Calibri" w:eastAsia="Times New Roman" w:hAnsi="Calibri" w:cs="Calibri"/>
          <w:color w:val="000000"/>
          <w:sz w:val="28"/>
          <w:szCs w:val="28"/>
        </w:rPr>
        <w:t>Section 4.</w:t>
      </w:r>
    </w:p>
    <w:p w14:paraId="4096A088" w14:textId="77777777" w:rsidR="005D1977" w:rsidRP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The Second VP and assistants shall be responsible for the website, Trumpet Newsletter, Facebook, flyers, and any other communications with our membership. The information distributed by the Media team may include updates on speakers, current and future SBRW activities, and information for the membership on local, state, and national activities, as well as Republican Party legislative issues.  In the absence of the President and First Vice President, the Second Vice President shall preside over the monthly and Executive Board meetings.</w:t>
      </w:r>
    </w:p>
    <w:p w14:paraId="6D995AB8" w14:textId="77777777" w:rsidR="005D1977" w:rsidRPr="005D1977" w:rsidRDefault="005D1977" w:rsidP="005D1977">
      <w:pPr>
        <w:spacing w:after="0" w:line="240" w:lineRule="auto"/>
        <w:rPr>
          <w:rFonts w:ascii="Calibri" w:hAnsi="Calibri" w:cs="Calibri"/>
          <w:kern w:val="2"/>
          <w:sz w:val="28"/>
          <w:szCs w:val="28"/>
          <w14:ligatures w14:val="standardContextual"/>
        </w:rPr>
      </w:pPr>
    </w:p>
    <w:p w14:paraId="2F3A3277" w14:textId="77777777" w:rsidR="005D1977" w:rsidRP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The Second Vice President may request one or more assistants as needed. The assistants will support the Second Vice President with any required assistance for all printed communications concerning SBRW.</w:t>
      </w:r>
    </w:p>
    <w:p w14:paraId="64A8F39C" w14:textId="77777777" w:rsidR="005D1977" w:rsidRDefault="005D1977" w:rsidP="0082782F">
      <w:pPr>
        <w:spacing w:line="235" w:lineRule="atLeast"/>
        <w:rPr>
          <w:rFonts w:ascii="Calibri" w:eastAsia="Times New Roman" w:hAnsi="Calibri" w:cs="Calibri"/>
          <w:color w:val="000000"/>
          <w:sz w:val="28"/>
          <w:szCs w:val="28"/>
        </w:rPr>
      </w:pPr>
    </w:p>
    <w:p w14:paraId="49AE6BA5" w14:textId="33493135" w:rsidR="007917D8" w:rsidRDefault="005D1977" w:rsidP="007917D8">
      <w:pPr>
        <w:spacing w:line="235" w:lineRule="atLeast"/>
        <w:rPr>
          <w:rFonts w:ascii="Calibri" w:eastAsia="Times New Roman" w:hAnsi="Calibri" w:cs="Calibri"/>
          <w:color w:val="000000"/>
          <w:sz w:val="28"/>
          <w:szCs w:val="28"/>
        </w:rPr>
      </w:pPr>
      <w:r>
        <w:rPr>
          <w:rFonts w:ascii="Calibri" w:eastAsia="Times New Roman" w:hAnsi="Calibri" w:cs="Calibri"/>
          <w:color w:val="000000"/>
          <w:sz w:val="28"/>
          <w:szCs w:val="28"/>
        </w:rPr>
        <w:t>Se</w:t>
      </w:r>
      <w:r w:rsidR="007917D8" w:rsidRPr="007917D8">
        <w:rPr>
          <w:rFonts w:ascii="Calibri" w:eastAsia="Times New Roman" w:hAnsi="Calibri" w:cs="Calibri"/>
          <w:color w:val="000000"/>
          <w:sz w:val="28"/>
          <w:szCs w:val="28"/>
        </w:rPr>
        <w:t xml:space="preserve">ction 5. </w:t>
      </w:r>
    </w:p>
    <w:p w14:paraId="5F933394" w14:textId="77777777" w:rsid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The Third VP shall serve as Membership Chair.  She is responsible for receiving all new and renewed membership applications received at our meetings, on our website, or via any forms mailed to SBRW. She will enter and update all membership information in Constant Contact and share the information for Active members with our Treasurer</w:t>
      </w:r>
      <w:r>
        <w:rPr>
          <w:rFonts w:ascii="Calibri" w:hAnsi="Calibri" w:cs="Calibri"/>
          <w:kern w:val="2"/>
          <w:sz w:val="28"/>
          <w:szCs w:val="28"/>
          <w14:ligatures w14:val="standardContextual"/>
        </w:rPr>
        <w:t>, who will</w:t>
      </w:r>
      <w:r w:rsidRPr="005D1977">
        <w:rPr>
          <w:rFonts w:ascii="Calibri" w:hAnsi="Calibri" w:cs="Calibri"/>
          <w:kern w:val="2"/>
          <w:sz w:val="28"/>
          <w:szCs w:val="28"/>
          <w14:ligatures w14:val="standardContextual"/>
        </w:rPr>
        <w:t xml:space="preserve"> send it to AFRW.  </w:t>
      </w:r>
    </w:p>
    <w:p w14:paraId="19889C8C" w14:textId="77777777" w:rsidR="00C43930" w:rsidRDefault="00C43930" w:rsidP="005D1977">
      <w:pPr>
        <w:spacing w:after="0" w:line="240" w:lineRule="auto"/>
        <w:rPr>
          <w:rFonts w:ascii="Calibri" w:hAnsi="Calibri" w:cs="Calibri"/>
          <w:kern w:val="2"/>
          <w:sz w:val="28"/>
          <w:szCs w:val="28"/>
          <w14:ligatures w14:val="standardContextual"/>
        </w:rPr>
      </w:pPr>
    </w:p>
    <w:p w14:paraId="43759172" w14:textId="240C502A" w:rsidR="00C43930" w:rsidRDefault="00C43930" w:rsidP="00C43930">
      <w:pPr>
        <w:spacing w:after="0" w:line="240" w:lineRule="auto"/>
        <w:jc w:val="center"/>
        <w:rPr>
          <w:rFonts w:ascii="Calibri" w:hAnsi="Calibri" w:cs="Calibri"/>
          <w:kern w:val="2"/>
          <w:sz w:val="28"/>
          <w:szCs w:val="28"/>
          <w14:ligatures w14:val="standardContextual"/>
        </w:rPr>
      </w:pPr>
      <w:r>
        <w:rPr>
          <w:rFonts w:ascii="Calibri" w:hAnsi="Calibri" w:cs="Calibri"/>
          <w:kern w:val="2"/>
          <w:sz w:val="28"/>
          <w:szCs w:val="28"/>
          <w14:ligatures w14:val="standardContextual"/>
        </w:rPr>
        <w:lastRenderedPageBreak/>
        <w:t>(4)</w:t>
      </w:r>
    </w:p>
    <w:p w14:paraId="5A3E5448" w14:textId="77777777" w:rsidR="00C43930" w:rsidRDefault="00C43930" w:rsidP="00C43930">
      <w:pPr>
        <w:spacing w:after="0" w:line="240" w:lineRule="auto"/>
        <w:jc w:val="center"/>
        <w:rPr>
          <w:rFonts w:ascii="Calibri" w:hAnsi="Calibri" w:cs="Calibri"/>
          <w:kern w:val="2"/>
          <w:sz w:val="28"/>
          <w:szCs w:val="28"/>
          <w14:ligatures w14:val="standardContextual"/>
        </w:rPr>
      </w:pPr>
    </w:p>
    <w:p w14:paraId="3B13029D" w14:textId="28EA66C6" w:rsidR="005D1977" w:rsidRP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All new members' data must be sent to our Sunshine Chair so that she can send a Welcome Card. Additionally, any Active member who indicates interest in serving on our board must have their information sent to the President.</w:t>
      </w:r>
    </w:p>
    <w:p w14:paraId="635817CD" w14:textId="77777777" w:rsidR="005D1977" w:rsidRPr="005D1977" w:rsidRDefault="005D1977" w:rsidP="005D1977">
      <w:pPr>
        <w:spacing w:after="0" w:line="240" w:lineRule="auto"/>
        <w:rPr>
          <w:rFonts w:ascii="Calibri" w:hAnsi="Calibri" w:cs="Calibri"/>
          <w:kern w:val="2"/>
          <w:sz w:val="28"/>
          <w:szCs w:val="28"/>
          <w14:ligatures w14:val="standardContextual"/>
        </w:rPr>
      </w:pPr>
    </w:p>
    <w:p w14:paraId="7D2AC839"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Section 6.</w:t>
      </w:r>
    </w:p>
    <w:p w14:paraId="3582DBE0" w14:textId="596A3749" w:rsidR="005D1977" w:rsidRPr="005D1977" w:rsidRDefault="007917D8" w:rsidP="005D1977">
      <w:pPr>
        <w:spacing w:after="0" w:line="240" w:lineRule="auto"/>
        <w:rPr>
          <w:rFonts w:ascii="Calibri" w:hAnsi="Calibri" w:cs="Calibri"/>
          <w:kern w:val="2"/>
          <w:sz w:val="28"/>
          <w:szCs w:val="28"/>
          <w14:ligatures w14:val="standardContextual"/>
        </w:rPr>
      </w:pPr>
      <w:r w:rsidRPr="007917D8">
        <w:rPr>
          <w:rFonts w:ascii="Calibri" w:eastAsia="Times New Roman" w:hAnsi="Calibri" w:cs="Calibri"/>
          <w:color w:val="000000"/>
          <w:sz w:val="28"/>
          <w:szCs w:val="28"/>
        </w:rPr>
        <w:t>The Secretary shall keep an accurate and permanent record of the minutes of both the monthly meetings and the Executive Board meetings.   </w:t>
      </w:r>
      <w:r w:rsidR="005D1977" w:rsidRPr="005D1977">
        <w:rPr>
          <w:rFonts w:ascii="Calibri" w:hAnsi="Calibri" w:cs="Calibri"/>
          <w:kern w:val="2"/>
          <w:sz w:val="28"/>
          <w:szCs w:val="28"/>
          <w14:ligatures w14:val="standardContextual"/>
        </w:rPr>
        <w:t xml:space="preserve">She shall maintain a </w:t>
      </w:r>
      <w:r w:rsidR="005D1977" w:rsidRPr="005D1977">
        <w:rPr>
          <w:rFonts w:ascii="Calibri" w:hAnsi="Calibri" w:cs="Calibri"/>
          <w:b/>
          <w:bCs/>
          <w:kern w:val="2"/>
          <w:sz w:val="28"/>
          <w:szCs w:val="28"/>
          <w14:ligatures w14:val="standardContextual"/>
        </w:rPr>
        <w:t>hard or electronic copy</w:t>
      </w:r>
      <w:r w:rsidR="005D1977" w:rsidRPr="005D1977">
        <w:rPr>
          <w:rFonts w:ascii="Calibri" w:hAnsi="Calibri" w:cs="Calibri"/>
          <w:kern w:val="2"/>
          <w:sz w:val="28"/>
          <w:szCs w:val="28"/>
          <w14:ligatures w14:val="standardContextual"/>
        </w:rPr>
        <w:t xml:space="preserve"> of these minutes to be stored with SBRW’s records at the end of the year.  She will send the Board meeting minutes to the Board members after each meeting.  She </w:t>
      </w:r>
      <w:proofErr w:type="gramStart"/>
      <w:r w:rsidR="00C43930" w:rsidRPr="005D1977">
        <w:rPr>
          <w:rFonts w:ascii="Calibri" w:hAnsi="Calibri" w:cs="Calibri"/>
          <w:kern w:val="2"/>
          <w:sz w:val="28"/>
          <w:szCs w:val="28"/>
          <w14:ligatures w14:val="standardContextual"/>
        </w:rPr>
        <w:t>sh</w:t>
      </w:r>
      <w:r w:rsidR="00C43930">
        <w:rPr>
          <w:rFonts w:ascii="Calibri" w:hAnsi="Calibri" w:cs="Calibri"/>
          <w:kern w:val="2"/>
          <w:sz w:val="28"/>
          <w:szCs w:val="28"/>
          <w14:ligatures w14:val="standardContextual"/>
        </w:rPr>
        <w:t>all</w:t>
      </w:r>
      <w:proofErr w:type="gramEnd"/>
      <w:r w:rsidR="005D1977" w:rsidRPr="005D1977">
        <w:rPr>
          <w:rFonts w:ascii="Calibri" w:hAnsi="Calibri" w:cs="Calibri"/>
          <w:kern w:val="2"/>
          <w:sz w:val="28"/>
          <w:szCs w:val="28"/>
          <w14:ligatures w14:val="standardContextual"/>
        </w:rPr>
        <w:t xml:space="preserve"> also send the minutes of our monthly meeting to the Board for approval and review before distributing them to our membership.</w:t>
      </w:r>
    </w:p>
    <w:p w14:paraId="359BF5F0" w14:textId="7839E2E9" w:rsidR="007917D8" w:rsidRPr="007917D8" w:rsidRDefault="007917D8" w:rsidP="007917D8">
      <w:pPr>
        <w:spacing w:line="235" w:lineRule="atLeast"/>
        <w:rPr>
          <w:rFonts w:ascii="Calibri" w:eastAsia="Times New Roman" w:hAnsi="Calibri" w:cs="Calibri"/>
          <w:color w:val="000000"/>
          <w:sz w:val="28"/>
          <w:szCs w:val="28"/>
        </w:rPr>
      </w:pPr>
    </w:p>
    <w:p w14:paraId="3B36CF7B"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Section 7.</w:t>
      </w:r>
    </w:p>
    <w:p w14:paraId="40C26C9D" w14:textId="767B79DB"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 xml:space="preserve">The Treasurer shall receive and be the custodian of all </w:t>
      </w:r>
      <w:r w:rsidR="00125D31">
        <w:rPr>
          <w:rFonts w:ascii="Calibri" w:eastAsia="Times New Roman" w:hAnsi="Calibri" w:cs="Calibri"/>
          <w:color w:val="000000"/>
          <w:sz w:val="28"/>
          <w:szCs w:val="28"/>
        </w:rPr>
        <w:t xml:space="preserve">Club funds </w:t>
      </w:r>
      <w:r w:rsidRPr="007917D8">
        <w:rPr>
          <w:rFonts w:ascii="Calibri" w:eastAsia="Times New Roman" w:hAnsi="Calibri" w:cs="Calibri"/>
          <w:color w:val="000000"/>
          <w:sz w:val="28"/>
          <w:szCs w:val="28"/>
        </w:rPr>
        <w:t xml:space="preserve">and shall pay all bills.  The Treasurer shall keep an account of all monies received and disbursed by her and shall report at Executive Board and SBRW meetings.  She shall </w:t>
      </w:r>
      <w:r w:rsidR="00125D31">
        <w:rPr>
          <w:rFonts w:ascii="Calibri" w:eastAsia="Times New Roman" w:hAnsi="Calibri" w:cs="Calibri"/>
          <w:color w:val="000000"/>
          <w:sz w:val="28"/>
          <w:szCs w:val="28"/>
        </w:rPr>
        <w:t xml:space="preserve">maintain an up-to-date membership roster </w:t>
      </w:r>
      <w:r w:rsidRPr="007917D8">
        <w:rPr>
          <w:rFonts w:ascii="Calibri" w:eastAsia="Times New Roman" w:hAnsi="Calibri" w:cs="Calibri"/>
          <w:color w:val="000000"/>
          <w:sz w:val="28"/>
          <w:szCs w:val="28"/>
        </w:rPr>
        <w:t>and shall forward it to the AFRW Treasurer as required.</w:t>
      </w:r>
    </w:p>
    <w:p w14:paraId="44E648A5" w14:textId="5AD7CB94" w:rsidR="005D1977" w:rsidRDefault="007917D8" w:rsidP="00C43930">
      <w:pPr>
        <w:spacing w:line="235" w:lineRule="atLeast"/>
        <w:rPr>
          <w:rFonts w:ascii="Calibri" w:eastAsia="Times New Roman" w:hAnsi="Calibri" w:cs="Calibri"/>
          <w:color w:val="000000"/>
          <w:sz w:val="28"/>
          <w:szCs w:val="28"/>
        </w:rPr>
      </w:pPr>
      <w:r w:rsidRPr="007917D8">
        <w:rPr>
          <w:rFonts w:ascii="Calibri" w:eastAsia="Times New Roman" w:hAnsi="Calibri" w:cs="Calibri"/>
          <w:color w:val="000000"/>
          <w:sz w:val="28"/>
          <w:szCs w:val="28"/>
        </w:rPr>
        <w:t>At the end of her term</w:t>
      </w:r>
      <w:r w:rsidRPr="007917D8">
        <w:rPr>
          <w:rFonts w:ascii="Calibri" w:eastAsia="Times New Roman" w:hAnsi="Calibri" w:cs="Calibri"/>
          <w:sz w:val="28"/>
          <w:szCs w:val="28"/>
        </w:rPr>
        <w:t>,</w:t>
      </w:r>
      <w:r w:rsidRPr="007917D8">
        <w:rPr>
          <w:rFonts w:ascii="Calibri" w:eastAsia="Times New Roman" w:hAnsi="Calibri" w:cs="Calibri"/>
          <w:color w:val="000000"/>
          <w:sz w:val="28"/>
          <w:szCs w:val="28"/>
        </w:rPr>
        <w:t xml:space="preserve"> all books shall be turned over to a committee for a complete</w:t>
      </w:r>
      <w:r w:rsidRPr="007917D8">
        <w:rPr>
          <w:rFonts w:ascii="Calibri" w:eastAsia="Times New Roman" w:hAnsi="Calibri" w:cs="Calibri"/>
          <w:color w:val="000000"/>
          <w:sz w:val="28"/>
          <w:szCs w:val="28"/>
          <w:u w:val="single"/>
        </w:rPr>
        <w:t xml:space="preserve"> </w:t>
      </w:r>
      <w:r w:rsidRPr="007917D8">
        <w:rPr>
          <w:rFonts w:ascii="Calibri" w:eastAsia="Times New Roman" w:hAnsi="Calibri" w:cs="Calibri"/>
          <w:color w:val="000000"/>
          <w:sz w:val="28"/>
          <w:szCs w:val="28"/>
        </w:rPr>
        <w:t>financial review before a newly elected Treasurer takes office.  The adoption of the review relieves the retiring Treasurer of responsibility for the period covered in the review.</w:t>
      </w:r>
    </w:p>
    <w:p w14:paraId="6FAF59E3" w14:textId="23A9C15D" w:rsidR="005D1977" w:rsidRDefault="005D1977" w:rsidP="00C43930">
      <w:pPr>
        <w:spacing w:line="235" w:lineRule="atLeast"/>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The Treasurer is the custodian of the Post Office Box keys and is responsible for regularly checking the mail.</w:t>
      </w:r>
    </w:p>
    <w:p w14:paraId="7E693294" w14:textId="426BC309" w:rsid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She shall be responsible for collecting RSVPs for our monthly meetings via the website, email, and board members' contacts. She will maintain accurate records and contact anyone who does not pay for their RSVP.</w:t>
      </w:r>
    </w:p>
    <w:p w14:paraId="3A8A466F" w14:textId="77777777" w:rsidR="00C43930" w:rsidRDefault="00C43930" w:rsidP="005D1977">
      <w:pPr>
        <w:spacing w:after="0" w:line="240" w:lineRule="auto"/>
        <w:rPr>
          <w:rFonts w:ascii="Calibri" w:hAnsi="Calibri" w:cs="Calibri"/>
          <w:kern w:val="2"/>
          <w:sz w:val="28"/>
          <w:szCs w:val="28"/>
          <w14:ligatures w14:val="standardContextual"/>
        </w:rPr>
      </w:pPr>
    </w:p>
    <w:p w14:paraId="61127EFC" w14:textId="35184058" w:rsidR="005D1977" w:rsidRPr="005D1977" w:rsidRDefault="005D1977" w:rsidP="005D1977">
      <w:pPr>
        <w:spacing w:after="0" w:line="240" w:lineRule="auto"/>
        <w:rPr>
          <w:rFonts w:ascii="Calibri" w:hAnsi="Calibri" w:cs="Calibri"/>
          <w:kern w:val="2"/>
          <w:sz w:val="28"/>
          <w:szCs w:val="28"/>
          <w14:ligatures w14:val="standardContextual"/>
        </w:rPr>
      </w:pPr>
      <w:r w:rsidRPr="005D1977">
        <w:rPr>
          <w:rFonts w:ascii="Calibri" w:hAnsi="Calibri" w:cs="Calibri"/>
          <w:kern w:val="2"/>
          <w:sz w:val="28"/>
          <w:szCs w:val="28"/>
          <w14:ligatures w14:val="standardContextual"/>
        </w:rPr>
        <w:t xml:space="preserve">The Treasurer may request an assistant as needed. </w:t>
      </w:r>
    </w:p>
    <w:p w14:paraId="51F726D8"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 </w:t>
      </w:r>
    </w:p>
    <w:p w14:paraId="1199FD05"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Section 8.</w:t>
      </w:r>
    </w:p>
    <w:p w14:paraId="5B8C6668"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 xml:space="preserve">The Immediate Past President shall serve </w:t>
      </w:r>
      <w:r w:rsidRPr="007917D8">
        <w:rPr>
          <w:rFonts w:ascii="Calibri" w:eastAsia="Times New Roman" w:hAnsi="Calibri" w:cs="Calibri"/>
          <w:sz w:val="28"/>
          <w:szCs w:val="28"/>
        </w:rPr>
        <w:t>as an ex officio m</w:t>
      </w:r>
      <w:r w:rsidRPr="007917D8">
        <w:rPr>
          <w:rFonts w:ascii="Calibri" w:eastAsia="Times New Roman" w:hAnsi="Calibri" w:cs="Calibri"/>
          <w:color w:val="000000"/>
          <w:sz w:val="28"/>
          <w:szCs w:val="28"/>
        </w:rPr>
        <w:t>ember of the Executive Board. </w:t>
      </w:r>
    </w:p>
    <w:p w14:paraId="34418976" w14:textId="77777777" w:rsidR="007917D8" w:rsidRPr="007917D8" w:rsidRDefault="007917D8" w:rsidP="007917D8">
      <w:pPr>
        <w:spacing w:line="235" w:lineRule="atLeast"/>
        <w:rPr>
          <w:rFonts w:ascii="Calibri" w:eastAsia="Times New Roman" w:hAnsi="Calibri" w:cs="Calibri"/>
          <w:color w:val="000000"/>
        </w:rPr>
      </w:pPr>
      <w:r w:rsidRPr="007917D8">
        <w:rPr>
          <w:rFonts w:ascii="Calibri" w:eastAsia="Times New Roman" w:hAnsi="Calibri" w:cs="Calibri"/>
          <w:color w:val="000000"/>
          <w:sz w:val="28"/>
          <w:szCs w:val="28"/>
        </w:rPr>
        <w:t>  </w:t>
      </w:r>
    </w:p>
    <w:p w14:paraId="4D03EFD7" w14:textId="77777777" w:rsidR="00F64D66" w:rsidRDefault="00F64D66"/>
    <w:p w14:paraId="3A6208DA" w14:textId="77777777" w:rsidR="008E2685" w:rsidRDefault="008E2685" w:rsidP="00D842FE">
      <w:pPr>
        <w:spacing w:line="235" w:lineRule="atLeast"/>
        <w:jc w:val="center"/>
        <w:rPr>
          <w:rFonts w:ascii="Calibri" w:eastAsia="Times New Roman" w:hAnsi="Calibri" w:cs="Calibri"/>
          <w:color w:val="000000"/>
          <w:sz w:val="28"/>
          <w:szCs w:val="28"/>
        </w:rPr>
      </w:pPr>
    </w:p>
    <w:p w14:paraId="1BC65B0D" w14:textId="77777777" w:rsidR="00C43930" w:rsidRDefault="00C43930" w:rsidP="00D842FE">
      <w:pPr>
        <w:spacing w:line="235" w:lineRule="atLeast"/>
        <w:jc w:val="center"/>
        <w:rPr>
          <w:rFonts w:ascii="Calibri" w:eastAsia="Times New Roman" w:hAnsi="Calibri" w:cs="Calibri"/>
          <w:color w:val="000000"/>
          <w:sz w:val="28"/>
          <w:szCs w:val="28"/>
        </w:rPr>
      </w:pPr>
    </w:p>
    <w:p w14:paraId="455E0481" w14:textId="77777777" w:rsidR="00C43930" w:rsidRDefault="00C43930" w:rsidP="00D842FE">
      <w:pPr>
        <w:spacing w:line="235" w:lineRule="atLeast"/>
        <w:jc w:val="center"/>
        <w:rPr>
          <w:rFonts w:ascii="Calibri" w:eastAsia="Times New Roman" w:hAnsi="Calibri" w:cs="Calibri"/>
          <w:color w:val="000000"/>
          <w:sz w:val="28"/>
          <w:szCs w:val="28"/>
        </w:rPr>
      </w:pPr>
    </w:p>
    <w:p w14:paraId="0E99CF16" w14:textId="51B644A8" w:rsidR="00D842FE" w:rsidRPr="00D842FE" w:rsidRDefault="00D842FE" w:rsidP="00D842FE">
      <w:pPr>
        <w:spacing w:line="235" w:lineRule="atLeast"/>
        <w:jc w:val="center"/>
        <w:rPr>
          <w:rFonts w:ascii="Calibri" w:eastAsia="Times New Roman" w:hAnsi="Calibri" w:cs="Calibri"/>
          <w:color w:val="000000"/>
          <w:sz w:val="28"/>
          <w:szCs w:val="28"/>
        </w:rPr>
      </w:pPr>
      <w:r w:rsidRPr="00D842FE">
        <w:rPr>
          <w:rFonts w:ascii="Calibri" w:eastAsia="Times New Roman" w:hAnsi="Calibri" w:cs="Calibri"/>
          <w:color w:val="000000"/>
          <w:sz w:val="28"/>
          <w:szCs w:val="28"/>
        </w:rPr>
        <w:lastRenderedPageBreak/>
        <w:t>(5)</w:t>
      </w:r>
    </w:p>
    <w:p w14:paraId="3DAA2C66" w14:textId="77777777" w:rsidR="00D842FE" w:rsidRPr="00D842FE" w:rsidRDefault="00D842FE" w:rsidP="00D842FE">
      <w:pPr>
        <w:spacing w:line="235" w:lineRule="atLeast"/>
        <w:rPr>
          <w:rFonts w:ascii="Calibri" w:eastAsia="Times New Roman" w:hAnsi="Calibri" w:cs="Calibri"/>
          <w:b/>
          <w:bCs/>
          <w:color w:val="000000"/>
        </w:rPr>
      </w:pPr>
    </w:p>
    <w:p w14:paraId="447621BE" w14:textId="77777777" w:rsidR="00D842FE" w:rsidRPr="00D842FE" w:rsidRDefault="00D842FE" w:rsidP="00D842FE">
      <w:pPr>
        <w:spacing w:line="235" w:lineRule="atLeast"/>
        <w:jc w:val="center"/>
        <w:rPr>
          <w:rFonts w:ascii="Calibri" w:eastAsia="Times New Roman" w:hAnsi="Calibri" w:cs="Calibri"/>
          <w:color w:val="000000"/>
        </w:rPr>
      </w:pPr>
      <w:r w:rsidRPr="00D842FE">
        <w:rPr>
          <w:rFonts w:ascii="Calibri" w:eastAsia="Times New Roman" w:hAnsi="Calibri" w:cs="Calibri"/>
          <w:b/>
          <w:bCs/>
          <w:color w:val="000000"/>
          <w:sz w:val="36"/>
          <w:szCs w:val="36"/>
        </w:rPr>
        <w:t>ARTICLE VII-PARLIAMENTARY AUTHORITY</w:t>
      </w:r>
    </w:p>
    <w:p w14:paraId="02F943F4" w14:textId="10697CDF"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 xml:space="preserve">The Parliamentarian shall serve as an advisor on all </w:t>
      </w:r>
      <w:r w:rsidR="00125D31">
        <w:rPr>
          <w:rFonts w:ascii="Calibri" w:eastAsia="Times New Roman" w:hAnsi="Calibri" w:cs="Calibri"/>
          <w:color w:val="000000"/>
          <w:sz w:val="28"/>
          <w:szCs w:val="28"/>
        </w:rPr>
        <w:t>matters related to</w:t>
      </w:r>
      <w:r w:rsidRPr="00D842FE">
        <w:rPr>
          <w:rFonts w:ascii="Calibri" w:eastAsia="Times New Roman" w:hAnsi="Calibri" w:cs="Calibri"/>
          <w:color w:val="000000"/>
          <w:sz w:val="28"/>
          <w:szCs w:val="28"/>
        </w:rPr>
        <w:t xml:space="preserve"> parliamentary procedure.  </w:t>
      </w:r>
      <w:r w:rsidRPr="00D842FE">
        <w:rPr>
          <w:rFonts w:ascii="Calibri" w:eastAsia="Times New Roman" w:hAnsi="Calibri" w:cs="Calibri"/>
          <w:sz w:val="28"/>
          <w:szCs w:val="28"/>
        </w:rPr>
        <w:t xml:space="preserve">The most </w:t>
      </w:r>
      <w:r w:rsidR="00125D31">
        <w:rPr>
          <w:rFonts w:ascii="Calibri" w:eastAsia="Times New Roman" w:hAnsi="Calibri" w:cs="Calibri"/>
          <w:sz w:val="28"/>
          <w:szCs w:val="28"/>
        </w:rPr>
        <w:t>current</w:t>
      </w:r>
      <w:r w:rsidRPr="00D842FE">
        <w:rPr>
          <w:rFonts w:ascii="Calibri" w:eastAsia="Times New Roman" w:hAnsi="Calibri" w:cs="Calibri"/>
          <w:sz w:val="28"/>
          <w:szCs w:val="28"/>
        </w:rPr>
        <w:t xml:space="preserve"> version of </w:t>
      </w:r>
      <w:r w:rsidRPr="00D842FE">
        <w:rPr>
          <w:rFonts w:ascii="Calibri" w:eastAsia="Times New Roman" w:hAnsi="Calibri" w:cs="Calibri"/>
          <w:color w:val="000000"/>
          <w:sz w:val="28"/>
          <w:szCs w:val="28"/>
        </w:rPr>
        <w:t>Robert’s Rules of Order shall govern this organization except where inconsistent with the provisions of the bylaws of this organization.</w:t>
      </w:r>
    </w:p>
    <w:p w14:paraId="2FB09785" w14:textId="77777777" w:rsidR="00D842FE" w:rsidRPr="00D842FE" w:rsidRDefault="00D842FE" w:rsidP="00D842FE">
      <w:pPr>
        <w:spacing w:line="235" w:lineRule="atLeast"/>
        <w:rPr>
          <w:rFonts w:ascii="Calibri" w:eastAsia="Times New Roman" w:hAnsi="Calibri" w:cs="Calibri"/>
          <w:b/>
          <w:bCs/>
          <w:color w:val="000000"/>
          <w:sz w:val="36"/>
          <w:szCs w:val="36"/>
        </w:rPr>
      </w:pPr>
      <w:r w:rsidRPr="00D842FE">
        <w:rPr>
          <w:rFonts w:ascii="Calibri" w:eastAsia="Times New Roman" w:hAnsi="Calibri" w:cs="Calibri"/>
          <w:color w:val="000000"/>
          <w:sz w:val="28"/>
          <w:szCs w:val="28"/>
        </w:rPr>
        <w:t> </w:t>
      </w:r>
      <w:r w:rsidRPr="00D842FE">
        <w:rPr>
          <w:rFonts w:ascii="Calibri" w:eastAsia="Times New Roman" w:hAnsi="Calibri" w:cs="Calibri"/>
          <w:b/>
          <w:bCs/>
          <w:color w:val="000000"/>
          <w:sz w:val="36"/>
          <w:szCs w:val="36"/>
        </w:rPr>
        <w:t xml:space="preserve">                           </w:t>
      </w:r>
    </w:p>
    <w:p w14:paraId="24B1A5C8" w14:textId="77777777" w:rsidR="00D842FE" w:rsidRPr="00D842FE" w:rsidRDefault="00D842FE" w:rsidP="00D842FE">
      <w:pPr>
        <w:spacing w:line="235" w:lineRule="atLeast"/>
        <w:jc w:val="center"/>
        <w:rPr>
          <w:rFonts w:ascii="Calibri" w:eastAsia="Times New Roman" w:hAnsi="Calibri" w:cs="Calibri"/>
          <w:color w:val="000000"/>
        </w:rPr>
      </w:pPr>
      <w:r w:rsidRPr="00D842FE">
        <w:rPr>
          <w:rFonts w:ascii="Calibri" w:eastAsia="Times New Roman" w:hAnsi="Calibri" w:cs="Calibri"/>
          <w:b/>
          <w:bCs/>
          <w:color w:val="000000"/>
          <w:sz w:val="36"/>
          <w:szCs w:val="36"/>
        </w:rPr>
        <w:t>ARTICLE VIII-MEETINGS</w:t>
      </w:r>
      <w:r w:rsidRPr="00D842FE">
        <w:rPr>
          <w:rFonts w:ascii="Calibri" w:eastAsia="Times New Roman" w:hAnsi="Calibri" w:cs="Calibri"/>
          <w:color w:val="000000"/>
          <w:sz w:val="28"/>
          <w:szCs w:val="28"/>
        </w:rPr>
        <w:t> </w:t>
      </w:r>
    </w:p>
    <w:p w14:paraId="4E31B9AE"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Section 1.</w:t>
      </w:r>
    </w:p>
    <w:p w14:paraId="64AD21C0"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The regular meeting of the SBRW shall be held on the fourth (4</w:t>
      </w:r>
      <w:r w:rsidRPr="00D842FE">
        <w:rPr>
          <w:rFonts w:ascii="Calibri" w:eastAsia="Times New Roman" w:hAnsi="Calibri" w:cs="Calibri"/>
          <w:color w:val="000000"/>
          <w:sz w:val="28"/>
          <w:szCs w:val="28"/>
          <w:vertAlign w:val="superscript"/>
        </w:rPr>
        <w:t>th</w:t>
      </w:r>
      <w:r w:rsidRPr="00D842FE">
        <w:rPr>
          <w:rFonts w:ascii="Calibri" w:eastAsia="Times New Roman" w:hAnsi="Calibri" w:cs="Calibri"/>
          <w:color w:val="000000"/>
          <w:sz w:val="28"/>
          <w:szCs w:val="28"/>
        </w:rPr>
        <w:t>) Tuesday of each month at 11:00 a.m. unless otherwise ordered by the Executive Board.</w:t>
      </w:r>
    </w:p>
    <w:p w14:paraId="60F49EE9" w14:textId="77777777" w:rsidR="00D842FE" w:rsidRPr="00D842FE" w:rsidRDefault="00D842FE" w:rsidP="00D842FE">
      <w:pPr>
        <w:spacing w:line="235" w:lineRule="atLeast"/>
        <w:rPr>
          <w:rFonts w:ascii="Calibri" w:eastAsia="Times New Roman" w:hAnsi="Calibri" w:cs="Calibri"/>
          <w:color w:val="000000"/>
          <w:sz w:val="28"/>
          <w:szCs w:val="28"/>
        </w:rPr>
      </w:pPr>
    </w:p>
    <w:p w14:paraId="23813A85"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Section 2.</w:t>
      </w:r>
    </w:p>
    <w:p w14:paraId="2FAECD0B" w14:textId="65EFE86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The November meeting</w:t>
      </w:r>
      <w:r w:rsidR="00C7254C">
        <w:rPr>
          <w:rFonts w:ascii="Calibri" w:eastAsia="Times New Roman" w:hAnsi="Calibri" w:cs="Calibri"/>
          <w:color w:val="000000"/>
          <w:sz w:val="28"/>
          <w:szCs w:val="28"/>
        </w:rPr>
        <w:t xml:space="preserve"> in odd years</w:t>
      </w:r>
      <w:r w:rsidRPr="00D842FE">
        <w:rPr>
          <w:rFonts w:ascii="Calibri" w:eastAsia="Times New Roman" w:hAnsi="Calibri" w:cs="Calibri"/>
          <w:color w:val="000000"/>
          <w:sz w:val="28"/>
          <w:szCs w:val="28"/>
        </w:rPr>
        <w:t xml:space="preserve"> shall be the Annual Meeting and shall be for the purpose of electing officers, receiving reports from the Officers and Committees, and for any other necessary business.  We will also </w:t>
      </w:r>
      <w:proofErr w:type="gramStart"/>
      <w:r w:rsidRPr="00D842FE">
        <w:rPr>
          <w:rFonts w:ascii="Calibri" w:eastAsia="Times New Roman" w:hAnsi="Calibri" w:cs="Calibri"/>
          <w:color w:val="000000"/>
          <w:sz w:val="28"/>
          <w:szCs w:val="28"/>
        </w:rPr>
        <w:t>celebrate</w:t>
      </w:r>
      <w:proofErr w:type="gramEnd"/>
      <w:r w:rsidRPr="00D842FE">
        <w:rPr>
          <w:rFonts w:ascii="Calibri" w:eastAsia="Times New Roman" w:hAnsi="Calibri" w:cs="Calibri"/>
          <w:color w:val="000000"/>
          <w:sz w:val="28"/>
          <w:szCs w:val="28"/>
        </w:rPr>
        <w:t xml:space="preserve"> our </w:t>
      </w:r>
      <w:r w:rsidRPr="00D842FE">
        <w:rPr>
          <w:rFonts w:ascii="Calibri" w:eastAsia="Times New Roman" w:hAnsi="Calibri" w:cs="Calibri"/>
          <w:sz w:val="28"/>
          <w:szCs w:val="28"/>
        </w:rPr>
        <w:t>v</w:t>
      </w:r>
      <w:r w:rsidRPr="00D842FE">
        <w:rPr>
          <w:rFonts w:ascii="Calibri" w:eastAsia="Times New Roman" w:hAnsi="Calibri" w:cs="Calibri"/>
          <w:color w:val="000000"/>
          <w:sz w:val="28"/>
          <w:szCs w:val="28"/>
        </w:rPr>
        <w:t>eterans.</w:t>
      </w:r>
    </w:p>
    <w:p w14:paraId="5FFCF8D5" w14:textId="77777777" w:rsidR="00D842FE" w:rsidRPr="00D842FE" w:rsidRDefault="00D842FE" w:rsidP="00D842FE">
      <w:pPr>
        <w:spacing w:line="235" w:lineRule="atLeast"/>
        <w:rPr>
          <w:rFonts w:ascii="Calibri" w:eastAsia="Times New Roman" w:hAnsi="Calibri" w:cs="Calibri"/>
          <w:color w:val="000000"/>
          <w:sz w:val="28"/>
          <w:szCs w:val="28"/>
        </w:rPr>
      </w:pPr>
    </w:p>
    <w:p w14:paraId="06E2FB6B"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Section 3.</w:t>
      </w:r>
    </w:p>
    <w:p w14:paraId="4CD3EAE6" w14:textId="268048B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Special meetings shall be held at the call of the President, or upon the request of five (5) Executive Board members.  The purpose of the meeting is to be stated in the call</w:t>
      </w:r>
      <w:r w:rsidR="00125D31">
        <w:rPr>
          <w:rFonts w:ascii="Calibri" w:eastAsia="Times New Roman" w:hAnsi="Calibri" w:cs="Calibri"/>
          <w:color w:val="000000"/>
          <w:sz w:val="28"/>
          <w:szCs w:val="28"/>
        </w:rPr>
        <w:t>,</w:t>
      </w:r>
      <w:r w:rsidRPr="00D842FE">
        <w:rPr>
          <w:rFonts w:ascii="Calibri" w:eastAsia="Times New Roman" w:hAnsi="Calibri" w:cs="Calibri"/>
          <w:color w:val="000000"/>
          <w:sz w:val="28"/>
          <w:szCs w:val="28"/>
        </w:rPr>
        <w:t xml:space="preserve"> and no other business is to be transacted.</w:t>
      </w:r>
    </w:p>
    <w:p w14:paraId="78E747C7" w14:textId="77777777" w:rsidR="00D842FE" w:rsidRPr="00D842FE" w:rsidRDefault="00D842FE" w:rsidP="00D842FE">
      <w:pPr>
        <w:spacing w:line="235" w:lineRule="atLeast"/>
        <w:rPr>
          <w:rFonts w:ascii="Calibri" w:eastAsia="Times New Roman" w:hAnsi="Calibri" w:cs="Calibri"/>
          <w:color w:val="000000"/>
          <w:sz w:val="28"/>
          <w:szCs w:val="28"/>
        </w:rPr>
      </w:pPr>
    </w:p>
    <w:p w14:paraId="5BB98F68"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Section 4.</w:t>
      </w:r>
    </w:p>
    <w:p w14:paraId="78BF7B32" w14:textId="3BE9FBDB"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 xml:space="preserve">Meetings of the Executive Board shall be </w:t>
      </w:r>
      <w:r w:rsidR="00125D31">
        <w:rPr>
          <w:rFonts w:ascii="Calibri" w:eastAsia="Times New Roman" w:hAnsi="Calibri" w:cs="Calibri"/>
          <w:color w:val="000000"/>
          <w:sz w:val="28"/>
          <w:szCs w:val="28"/>
        </w:rPr>
        <w:t xml:space="preserve">called by the President or upon the request of three (3) Board Members, with the time and place </w:t>
      </w:r>
      <w:r w:rsidRPr="00D842FE">
        <w:rPr>
          <w:rFonts w:ascii="Calibri" w:eastAsia="Times New Roman" w:hAnsi="Calibri" w:cs="Calibri"/>
          <w:color w:val="000000"/>
          <w:sz w:val="28"/>
          <w:szCs w:val="28"/>
        </w:rPr>
        <w:t>designated by the President.</w:t>
      </w:r>
    </w:p>
    <w:p w14:paraId="64E61503" w14:textId="77777777" w:rsidR="00D842FE" w:rsidRPr="00D842FE" w:rsidRDefault="00D842FE" w:rsidP="00D842FE">
      <w:pPr>
        <w:spacing w:line="235" w:lineRule="atLeast"/>
        <w:rPr>
          <w:rFonts w:ascii="Calibri" w:eastAsia="Times New Roman" w:hAnsi="Calibri" w:cs="Calibri"/>
          <w:color w:val="000000"/>
          <w:sz w:val="28"/>
          <w:szCs w:val="28"/>
        </w:rPr>
      </w:pPr>
    </w:p>
    <w:p w14:paraId="69C10B00"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Section 5.</w:t>
      </w:r>
    </w:p>
    <w:p w14:paraId="2DCFE2F5" w14:textId="6228FF7F"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 xml:space="preserve">A majority of </w:t>
      </w:r>
      <w:r w:rsidR="00125D31">
        <w:rPr>
          <w:rFonts w:ascii="Calibri" w:eastAsia="Times New Roman" w:hAnsi="Calibri" w:cs="Calibri"/>
          <w:color w:val="000000"/>
          <w:sz w:val="28"/>
          <w:szCs w:val="28"/>
        </w:rPr>
        <w:t xml:space="preserve">the Executive Board members </w:t>
      </w:r>
      <w:r w:rsidRPr="00D842FE">
        <w:rPr>
          <w:rFonts w:ascii="Calibri" w:eastAsia="Times New Roman" w:hAnsi="Calibri" w:cs="Calibri"/>
          <w:color w:val="000000"/>
          <w:sz w:val="28"/>
          <w:szCs w:val="28"/>
        </w:rPr>
        <w:t>shall constitute a quorum.</w:t>
      </w:r>
    </w:p>
    <w:p w14:paraId="1B429052" w14:textId="77777777" w:rsidR="00D842FE" w:rsidRPr="00D842FE" w:rsidRDefault="00D842FE" w:rsidP="00D842FE">
      <w:pPr>
        <w:spacing w:line="235" w:lineRule="atLeast"/>
        <w:rPr>
          <w:rFonts w:ascii="Calibri" w:eastAsia="Times New Roman" w:hAnsi="Calibri" w:cs="Calibri"/>
          <w:color w:val="000000"/>
        </w:rPr>
      </w:pPr>
      <w:r w:rsidRPr="00D842FE">
        <w:rPr>
          <w:rFonts w:ascii="Calibri" w:eastAsia="Times New Roman" w:hAnsi="Calibri" w:cs="Calibri"/>
          <w:color w:val="000000"/>
          <w:sz w:val="28"/>
          <w:szCs w:val="28"/>
        </w:rPr>
        <w:t> </w:t>
      </w:r>
    </w:p>
    <w:p w14:paraId="63A75FEC" w14:textId="77777777" w:rsidR="00D842FE" w:rsidRPr="00D842FE" w:rsidRDefault="00D842FE" w:rsidP="00D842FE">
      <w:pPr>
        <w:spacing w:line="235" w:lineRule="atLeast"/>
        <w:rPr>
          <w:rFonts w:ascii="Calibri" w:eastAsia="Times New Roman" w:hAnsi="Calibri" w:cs="Calibri"/>
          <w:b/>
          <w:bCs/>
          <w:color w:val="000000"/>
          <w:sz w:val="36"/>
          <w:szCs w:val="36"/>
        </w:rPr>
      </w:pPr>
      <w:r w:rsidRPr="00D842FE">
        <w:rPr>
          <w:rFonts w:ascii="Calibri" w:eastAsia="Times New Roman" w:hAnsi="Calibri" w:cs="Calibri"/>
          <w:b/>
          <w:bCs/>
          <w:color w:val="000000"/>
          <w:sz w:val="36"/>
          <w:szCs w:val="36"/>
        </w:rPr>
        <w:t xml:space="preserve">                              </w:t>
      </w:r>
    </w:p>
    <w:p w14:paraId="151574CE" w14:textId="77777777" w:rsidR="008E2685" w:rsidRDefault="008E2685" w:rsidP="00F12FAB">
      <w:pPr>
        <w:spacing w:line="235" w:lineRule="atLeast"/>
        <w:jc w:val="center"/>
        <w:rPr>
          <w:rFonts w:ascii="Calibri" w:eastAsia="Times New Roman" w:hAnsi="Calibri" w:cs="Calibri"/>
          <w:color w:val="000000"/>
          <w:sz w:val="28"/>
          <w:szCs w:val="28"/>
        </w:rPr>
      </w:pPr>
    </w:p>
    <w:p w14:paraId="63459F06" w14:textId="77777777" w:rsidR="008E2685" w:rsidRDefault="008E2685" w:rsidP="00F12FAB">
      <w:pPr>
        <w:spacing w:line="235" w:lineRule="atLeast"/>
        <w:jc w:val="center"/>
        <w:rPr>
          <w:rFonts w:ascii="Calibri" w:eastAsia="Times New Roman" w:hAnsi="Calibri" w:cs="Calibri"/>
          <w:color w:val="000000"/>
          <w:sz w:val="28"/>
          <w:szCs w:val="28"/>
        </w:rPr>
      </w:pPr>
    </w:p>
    <w:p w14:paraId="13E44862" w14:textId="732EBE40" w:rsidR="00F12FAB" w:rsidRPr="00F12FAB" w:rsidRDefault="00F12FAB" w:rsidP="00F12FAB">
      <w:pPr>
        <w:spacing w:line="235" w:lineRule="atLeast"/>
        <w:jc w:val="center"/>
        <w:rPr>
          <w:rFonts w:ascii="Calibri" w:eastAsia="Times New Roman" w:hAnsi="Calibri" w:cs="Calibri"/>
          <w:color w:val="000000"/>
          <w:sz w:val="28"/>
          <w:szCs w:val="28"/>
        </w:rPr>
      </w:pPr>
      <w:r w:rsidRPr="00F12FAB">
        <w:rPr>
          <w:rFonts w:ascii="Calibri" w:eastAsia="Times New Roman" w:hAnsi="Calibri" w:cs="Calibri"/>
          <w:color w:val="000000"/>
          <w:sz w:val="28"/>
          <w:szCs w:val="28"/>
        </w:rPr>
        <w:lastRenderedPageBreak/>
        <w:t>(6)</w:t>
      </w:r>
    </w:p>
    <w:p w14:paraId="37B98FA6" w14:textId="77777777" w:rsidR="00F12FAB" w:rsidRPr="00F12FAB" w:rsidRDefault="00F12FAB" w:rsidP="00F12FAB">
      <w:pPr>
        <w:spacing w:line="235" w:lineRule="atLeast"/>
        <w:jc w:val="center"/>
        <w:rPr>
          <w:rFonts w:ascii="Calibri" w:eastAsia="Times New Roman" w:hAnsi="Calibri" w:cs="Calibri"/>
          <w:b/>
          <w:bCs/>
          <w:color w:val="000000"/>
          <w:sz w:val="36"/>
          <w:szCs w:val="36"/>
        </w:rPr>
      </w:pPr>
    </w:p>
    <w:p w14:paraId="64C8A80C" w14:textId="77777777" w:rsidR="00F12FAB" w:rsidRPr="00F12FAB" w:rsidRDefault="00F12FAB" w:rsidP="00F12FAB">
      <w:pPr>
        <w:spacing w:line="235" w:lineRule="atLeast"/>
        <w:jc w:val="center"/>
        <w:rPr>
          <w:rFonts w:ascii="Calibri" w:eastAsia="Times New Roman" w:hAnsi="Calibri" w:cs="Calibri"/>
          <w:color w:val="000000"/>
        </w:rPr>
      </w:pPr>
      <w:r w:rsidRPr="00F12FAB">
        <w:rPr>
          <w:rFonts w:ascii="Calibri" w:eastAsia="Times New Roman" w:hAnsi="Calibri" w:cs="Calibri"/>
          <w:b/>
          <w:bCs/>
          <w:color w:val="000000"/>
          <w:sz w:val="36"/>
          <w:szCs w:val="36"/>
        </w:rPr>
        <w:t>ARTICLE IX – DUES</w:t>
      </w:r>
    </w:p>
    <w:p w14:paraId="00E3BEE9"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1.</w:t>
      </w:r>
    </w:p>
    <w:p w14:paraId="3C1FAF5C"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SBRW shall pay the annual fee required to be recognized as a Club in good standing with the AFRW in conjunction with NFRW.</w:t>
      </w:r>
    </w:p>
    <w:p w14:paraId="2697378A"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2.</w:t>
      </w:r>
    </w:p>
    <w:p w14:paraId="123A6348"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The fiscal year shall be January 1 through December 31. Renewing members remain in good standing through the last day of February of the following year.</w:t>
      </w:r>
    </w:p>
    <w:p w14:paraId="64FF72D5" w14:textId="77777777" w:rsidR="00F12FAB" w:rsidRPr="00F12FAB" w:rsidRDefault="00F12FAB" w:rsidP="00F12FAB">
      <w:pPr>
        <w:spacing w:line="235" w:lineRule="atLeast"/>
        <w:rPr>
          <w:rFonts w:ascii="Calibri" w:eastAsia="Times New Roman" w:hAnsi="Calibri" w:cs="Calibri"/>
          <w:color w:val="000000"/>
          <w:sz w:val="28"/>
          <w:szCs w:val="28"/>
        </w:rPr>
      </w:pPr>
      <w:r w:rsidRPr="00F12FAB">
        <w:rPr>
          <w:rFonts w:ascii="Calibri" w:eastAsia="Times New Roman" w:hAnsi="Calibri" w:cs="Calibri"/>
          <w:b/>
          <w:bCs/>
          <w:color w:val="000000"/>
          <w:sz w:val="36"/>
          <w:szCs w:val="36"/>
        </w:rPr>
        <w:t xml:space="preserve">                         </w:t>
      </w:r>
    </w:p>
    <w:p w14:paraId="36E53FA1" w14:textId="77777777" w:rsidR="00F12FAB" w:rsidRPr="00F12FAB" w:rsidRDefault="00F12FAB" w:rsidP="00F12FAB">
      <w:pPr>
        <w:spacing w:line="235" w:lineRule="atLeast"/>
        <w:jc w:val="center"/>
        <w:rPr>
          <w:rFonts w:ascii="Calibri" w:eastAsia="Times New Roman" w:hAnsi="Calibri" w:cs="Calibri"/>
          <w:color w:val="000000"/>
          <w:sz w:val="28"/>
          <w:szCs w:val="28"/>
        </w:rPr>
      </w:pPr>
    </w:p>
    <w:p w14:paraId="13C6CCB2" w14:textId="77777777" w:rsidR="00F12FAB" w:rsidRPr="00F12FAB" w:rsidRDefault="00F12FAB" w:rsidP="00F12FAB">
      <w:pPr>
        <w:spacing w:line="235" w:lineRule="atLeast"/>
        <w:jc w:val="center"/>
        <w:rPr>
          <w:rFonts w:ascii="Calibri" w:eastAsia="Times New Roman" w:hAnsi="Calibri" w:cs="Calibri"/>
          <w:color w:val="000000"/>
        </w:rPr>
      </w:pPr>
      <w:r w:rsidRPr="00F12FAB">
        <w:rPr>
          <w:rFonts w:ascii="Calibri" w:eastAsia="Times New Roman" w:hAnsi="Calibri" w:cs="Calibri"/>
          <w:b/>
          <w:bCs/>
          <w:color w:val="000000"/>
          <w:sz w:val="36"/>
          <w:szCs w:val="36"/>
        </w:rPr>
        <w:t>ARTICLE X – Nominations and Elections</w:t>
      </w:r>
    </w:p>
    <w:p w14:paraId="4CA78DE6"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1</w:t>
      </w:r>
    </w:p>
    <w:p w14:paraId="52FB8419" w14:textId="131EA4C3"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A nominating committee of not less than three (3) members shall be appointed by the Board at the August </w:t>
      </w:r>
      <w:r w:rsidR="00125D31" w:rsidRPr="00F12FAB">
        <w:rPr>
          <w:rFonts w:ascii="Calibri" w:eastAsia="Times New Roman" w:hAnsi="Calibri" w:cs="Calibri"/>
          <w:color w:val="000000"/>
          <w:sz w:val="28"/>
          <w:szCs w:val="28"/>
        </w:rPr>
        <w:t>meeting,</w:t>
      </w:r>
      <w:r w:rsidRPr="00F12FAB">
        <w:rPr>
          <w:rFonts w:ascii="Calibri" w:eastAsia="Times New Roman" w:hAnsi="Calibri" w:cs="Calibri"/>
          <w:color w:val="000000"/>
          <w:sz w:val="28"/>
          <w:szCs w:val="28"/>
        </w:rPr>
        <w:t xml:space="preserve"> the year of the AFRW Biennial Convention.  The nominating committee shall elect its Chairwoman from one of its members and shall report one nominee for each office at the October meeting, after which nominations from the floor shall be allowed.</w:t>
      </w:r>
    </w:p>
    <w:p w14:paraId="1607A13B"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2</w:t>
      </w:r>
    </w:p>
    <w:p w14:paraId="3DC1085C"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Elections shall be held every two years at the November meeting in the year of the AFRW Biennial Convention.  New officers are sworn in at the December meeting and shall take office at the January meeting.</w:t>
      </w:r>
    </w:p>
    <w:p w14:paraId="316A868B"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 xml:space="preserve">                                                               </w:t>
      </w:r>
    </w:p>
    <w:p w14:paraId="5EB84328"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b/>
          <w:bCs/>
          <w:color w:val="000000"/>
          <w:sz w:val="36"/>
          <w:szCs w:val="36"/>
        </w:rPr>
        <w:t>                            ARTICLE XI – COMMITTEES </w:t>
      </w:r>
    </w:p>
    <w:p w14:paraId="5DF54C5E"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1</w:t>
      </w:r>
    </w:p>
    <w:p w14:paraId="267F8F23"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The following Standing Committees shall be appointed by the President:</w:t>
      </w:r>
    </w:p>
    <w:p w14:paraId="06A2F527"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Legislative and Bylaws.</w:t>
      </w:r>
    </w:p>
    <w:p w14:paraId="34A39EED"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2</w:t>
      </w:r>
    </w:p>
    <w:p w14:paraId="0414C810"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Special Committees shall also be appointed by the President as deemed necessary.</w:t>
      </w:r>
    </w:p>
    <w:p w14:paraId="2C4BB8BF" w14:textId="7777777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Section 3</w:t>
      </w:r>
    </w:p>
    <w:p w14:paraId="6FFB544C" w14:textId="624E75A7" w:rsidR="00F12FAB" w:rsidRPr="00F12FAB" w:rsidRDefault="00F12FAB" w:rsidP="00F12FAB">
      <w:pPr>
        <w:spacing w:line="235" w:lineRule="atLeast"/>
        <w:rPr>
          <w:rFonts w:ascii="Calibri" w:eastAsia="Times New Roman" w:hAnsi="Calibri" w:cs="Calibri"/>
          <w:color w:val="000000"/>
        </w:rPr>
      </w:pPr>
      <w:r w:rsidRPr="00F12FAB">
        <w:rPr>
          <w:rFonts w:ascii="Calibri" w:eastAsia="Times New Roman" w:hAnsi="Calibri" w:cs="Calibri"/>
          <w:color w:val="000000"/>
          <w:sz w:val="28"/>
          <w:szCs w:val="28"/>
        </w:rPr>
        <w:t xml:space="preserve">All committees shall report to the Club </w:t>
      </w:r>
      <w:r w:rsidR="00125D31">
        <w:rPr>
          <w:rFonts w:ascii="Calibri" w:eastAsia="Times New Roman" w:hAnsi="Calibri" w:cs="Calibri"/>
          <w:color w:val="000000"/>
          <w:sz w:val="28"/>
          <w:szCs w:val="28"/>
        </w:rPr>
        <w:t>upon request from</w:t>
      </w:r>
      <w:r w:rsidRPr="00F12FAB">
        <w:rPr>
          <w:rFonts w:ascii="Calibri" w:eastAsia="Times New Roman" w:hAnsi="Calibri" w:cs="Calibri"/>
          <w:color w:val="000000"/>
          <w:sz w:val="28"/>
          <w:szCs w:val="28"/>
        </w:rPr>
        <w:t xml:space="preserve"> the President.</w:t>
      </w:r>
    </w:p>
    <w:p w14:paraId="1C1627A9" w14:textId="77777777" w:rsidR="00644105" w:rsidRPr="00644105" w:rsidRDefault="00644105" w:rsidP="00644105">
      <w:pPr>
        <w:spacing w:line="235" w:lineRule="atLeast"/>
        <w:jc w:val="center"/>
        <w:rPr>
          <w:rFonts w:ascii="Calibri" w:eastAsia="Times New Roman" w:hAnsi="Calibri" w:cs="Calibri"/>
          <w:color w:val="000000"/>
          <w:sz w:val="28"/>
          <w:szCs w:val="28"/>
        </w:rPr>
      </w:pPr>
      <w:r w:rsidRPr="00644105">
        <w:rPr>
          <w:rFonts w:ascii="Calibri" w:eastAsia="Times New Roman" w:hAnsi="Calibri" w:cs="Calibri"/>
          <w:color w:val="000000"/>
          <w:sz w:val="28"/>
          <w:szCs w:val="28"/>
        </w:rPr>
        <w:lastRenderedPageBreak/>
        <w:t> (7)</w:t>
      </w:r>
    </w:p>
    <w:p w14:paraId="18FC4AC0" w14:textId="77777777" w:rsidR="00644105" w:rsidRPr="00644105" w:rsidRDefault="00644105" w:rsidP="00644105">
      <w:pPr>
        <w:spacing w:line="235" w:lineRule="atLeast"/>
        <w:rPr>
          <w:rFonts w:ascii="Calibri" w:eastAsia="Times New Roman" w:hAnsi="Calibri" w:cs="Calibri"/>
          <w:color w:val="000000"/>
        </w:rPr>
      </w:pPr>
    </w:p>
    <w:p w14:paraId="21CC5EC0" w14:textId="77777777" w:rsidR="00644105" w:rsidRPr="00644105" w:rsidRDefault="00644105" w:rsidP="00644105">
      <w:pPr>
        <w:spacing w:line="235" w:lineRule="atLeast"/>
        <w:rPr>
          <w:rFonts w:ascii="Calibri" w:eastAsia="Times New Roman" w:hAnsi="Calibri" w:cs="Calibri"/>
          <w:color w:val="000000"/>
        </w:rPr>
      </w:pPr>
      <w:r w:rsidRPr="00644105">
        <w:rPr>
          <w:rFonts w:ascii="Calibri" w:eastAsia="Times New Roman" w:hAnsi="Calibri" w:cs="Calibri"/>
          <w:color w:val="000000"/>
          <w:sz w:val="28"/>
          <w:szCs w:val="28"/>
        </w:rPr>
        <w:t>                              </w:t>
      </w:r>
      <w:r w:rsidRPr="00644105">
        <w:rPr>
          <w:rFonts w:ascii="Calibri" w:eastAsia="Times New Roman" w:hAnsi="Calibri" w:cs="Calibri"/>
          <w:b/>
          <w:bCs/>
          <w:color w:val="000000"/>
          <w:sz w:val="36"/>
          <w:szCs w:val="36"/>
        </w:rPr>
        <w:t>ARTICLE XII – AMENDMENTS </w:t>
      </w:r>
    </w:p>
    <w:p w14:paraId="385BABAA" w14:textId="77777777" w:rsidR="00644105" w:rsidRPr="00644105" w:rsidRDefault="00644105" w:rsidP="00644105">
      <w:pPr>
        <w:spacing w:line="235" w:lineRule="atLeast"/>
        <w:rPr>
          <w:rFonts w:ascii="Calibri" w:eastAsia="Times New Roman" w:hAnsi="Calibri" w:cs="Calibri"/>
          <w:color w:val="000000"/>
        </w:rPr>
      </w:pPr>
      <w:r w:rsidRPr="00644105">
        <w:rPr>
          <w:rFonts w:ascii="Calibri" w:eastAsia="Times New Roman" w:hAnsi="Calibri" w:cs="Calibri"/>
          <w:color w:val="000000"/>
          <w:sz w:val="28"/>
          <w:szCs w:val="28"/>
        </w:rPr>
        <w:t>Section 1</w:t>
      </w:r>
    </w:p>
    <w:p w14:paraId="2FD57046" w14:textId="3A050C8A" w:rsidR="00644105" w:rsidRPr="00644105" w:rsidRDefault="00644105" w:rsidP="00644105">
      <w:pPr>
        <w:spacing w:line="235" w:lineRule="atLeast"/>
        <w:rPr>
          <w:rFonts w:ascii="Calibri" w:eastAsia="Times New Roman" w:hAnsi="Calibri" w:cs="Calibri"/>
          <w:color w:val="000000"/>
        </w:rPr>
      </w:pPr>
      <w:r w:rsidRPr="00644105">
        <w:rPr>
          <w:rFonts w:ascii="Calibri" w:eastAsia="Times New Roman" w:hAnsi="Calibri" w:cs="Calibri"/>
          <w:color w:val="000000"/>
          <w:sz w:val="28"/>
          <w:szCs w:val="28"/>
        </w:rPr>
        <w:t xml:space="preserve">These bylaws shall be amended by </w:t>
      </w:r>
      <w:proofErr w:type="gramStart"/>
      <w:r w:rsidRPr="00644105">
        <w:rPr>
          <w:rFonts w:ascii="Calibri" w:eastAsia="Times New Roman" w:hAnsi="Calibri" w:cs="Calibri"/>
          <w:color w:val="000000"/>
          <w:sz w:val="28"/>
          <w:szCs w:val="28"/>
        </w:rPr>
        <w:t>a 2</w:t>
      </w:r>
      <w:proofErr w:type="gramEnd"/>
      <w:r w:rsidRPr="00644105">
        <w:rPr>
          <w:rFonts w:ascii="Calibri" w:eastAsia="Times New Roman" w:hAnsi="Calibri" w:cs="Calibri"/>
          <w:color w:val="000000"/>
          <w:sz w:val="28"/>
          <w:szCs w:val="28"/>
        </w:rPr>
        <w:t xml:space="preserve">/3 </w:t>
      </w:r>
      <w:proofErr w:type="gramStart"/>
      <w:r w:rsidRPr="00644105">
        <w:rPr>
          <w:rFonts w:ascii="Calibri" w:eastAsia="Times New Roman" w:hAnsi="Calibri" w:cs="Calibri"/>
          <w:color w:val="000000"/>
          <w:sz w:val="28"/>
          <w:szCs w:val="28"/>
        </w:rPr>
        <w:t>vote</w:t>
      </w:r>
      <w:proofErr w:type="gramEnd"/>
      <w:r w:rsidRPr="00644105">
        <w:rPr>
          <w:rFonts w:ascii="Calibri" w:eastAsia="Times New Roman" w:hAnsi="Calibri" w:cs="Calibri"/>
          <w:color w:val="000000"/>
          <w:sz w:val="28"/>
          <w:szCs w:val="28"/>
        </w:rPr>
        <w:t xml:space="preserve"> of members present at any regular meeting of SBRW, provided notice of the proposed changes to the amendments </w:t>
      </w:r>
      <w:r w:rsidR="00125D31">
        <w:rPr>
          <w:rFonts w:ascii="Calibri" w:eastAsia="Times New Roman" w:hAnsi="Calibri" w:cs="Calibri"/>
          <w:color w:val="000000"/>
          <w:sz w:val="28"/>
          <w:szCs w:val="28"/>
        </w:rPr>
        <w:t>has</w:t>
      </w:r>
      <w:r w:rsidRPr="00644105">
        <w:rPr>
          <w:rFonts w:ascii="Calibri" w:eastAsia="Times New Roman" w:hAnsi="Calibri" w:cs="Calibri"/>
          <w:color w:val="000000"/>
          <w:sz w:val="28"/>
          <w:szCs w:val="28"/>
        </w:rPr>
        <w:t xml:space="preserve"> been presented in writing by email and/or newsletter prior to the regular meeting.</w:t>
      </w:r>
    </w:p>
    <w:p w14:paraId="2A410D44" w14:textId="77777777" w:rsidR="00644105" w:rsidRPr="00644105" w:rsidRDefault="00644105" w:rsidP="00644105">
      <w:pPr>
        <w:spacing w:line="235" w:lineRule="atLeast"/>
        <w:rPr>
          <w:rFonts w:ascii="Calibri" w:eastAsia="Times New Roman" w:hAnsi="Calibri" w:cs="Calibri"/>
          <w:color w:val="000000"/>
        </w:rPr>
      </w:pPr>
      <w:r w:rsidRPr="00644105">
        <w:rPr>
          <w:rFonts w:ascii="Calibri" w:eastAsia="Times New Roman" w:hAnsi="Calibri" w:cs="Calibri"/>
          <w:color w:val="000000"/>
          <w:sz w:val="28"/>
          <w:szCs w:val="28"/>
        </w:rPr>
        <w:t>Section 2.  All such proposed amendments shall be submitted to the Board and signed by at least two (2) members of the Executive Board.</w:t>
      </w:r>
    </w:p>
    <w:p w14:paraId="6AB3152D" w14:textId="77777777" w:rsidR="007917D8" w:rsidRDefault="007917D8"/>
    <w:p w14:paraId="06EA1AEB" w14:textId="77777777" w:rsidR="00BA52C0" w:rsidRDefault="00BA52C0"/>
    <w:p w14:paraId="4196BF66" w14:textId="77777777" w:rsidR="00BA52C0" w:rsidRDefault="00BA52C0"/>
    <w:p w14:paraId="6F2E18B4" w14:textId="77777777" w:rsidR="00BA52C0" w:rsidRDefault="00BA52C0"/>
    <w:p w14:paraId="1F408BBB" w14:textId="77777777" w:rsidR="00BA52C0" w:rsidRDefault="00BA52C0"/>
    <w:p w14:paraId="6CC06240" w14:textId="77777777" w:rsidR="00BA52C0" w:rsidRDefault="00BA52C0"/>
    <w:p w14:paraId="52F68569" w14:textId="77777777" w:rsidR="00BA52C0" w:rsidRDefault="00BA52C0"/>
    <w:p w14:paraId="13AE297C" w14:textId="77777777" w:rsidR="00BA52C0" w:rsidRDefault="00BA52C0"/>
    <w:p w14:paraId="3CB4F6E0" w14:textId="77777777" w:rsidR="00BA52C0" w:rsidRDefault="00BA52C0"/>
    <w:p w14:paraId="28E0DEAF" w14:textId="77777777" w:rsidR="00BA52C0" w:rsidRDefault="00BA52C0"/>
    <w:p w14:paraId="03024FC8" w14:textId="77777777" w:rsidR="00BA52C0" w:rsidRDefault="00BA52C0"/>
    <w:p w14:paraId="4E2CB055" w14:textId="77777777" w:rsidR="00BA52C0" w:rsidRDefault="00BA52C0"/>
    <w:p w14:paraId="6E3F3C31" w14:textId="77777777" w:rsidR="00BA52C0" w:rsidRDefault="00BA52C0"/>
    <w:p w14:paraId="777EE29C" w14:textId="77777777" w:rsidR="00BA52C0" w:rsidRDefault="00BA52C0"/>
    <w:p w14:paraId="7A529E3A" w14:textId="77777777" w:rsidR="00BA52C0" w:rsidRDefault="00BA52C0"/>
    <w:p w14:paraId="138C63BB" w14:textId="77777777" w:rsidR="00BA52C0" w:rsidRDefault="00BA52C0"/>
    <w:p w14:paraId="62A27BCD" w14:textId="77777777" w:rsidR="00BA52C0" w:rsidRDefault="00BA52C0"/>
    <w:p w14:paraId="21361AFB" w14:textId="77777777" w:rsidR="00BA52C0" w:rsidRDefault="00BA52C0"/>
    <w:p w14:paraId="61CB1E9B" w14:textId="77777777" w:rsidR="00BA52C0" w:rsidRDefault="00BA52C0"/>
    <w:p w14:paraId="71EBB3CB" w14:textId="77777777" w:rsidR="00BA52C0" w:rsidRDefault="00BA52C0"/>
    <w:p w14:paraId="6BB6E120" w14:textId="77777777" w:rsidR="00BA52C0" w:rsidRDefault="00BA52C0"/>
    <w:p w14:paraId="09598BB3" w14:textId="77777777" w:rsidR="00BA52C0" w:rsidRDefault="00BA52C0"/>
    <w:p w14:paraId="7DCB9D5A" w14:textId="77777777" w:rsidR="00BA52C0" w:rsidRDefault="00BA52C0"/>
    <w:p w14:paraId="1BF805FF" w14:textId="77777777" w:rsidR="00BA52C0" w:rsidRDefault="00BA52C0"/>
    <w:p w14:paraId="1DE30FAA" w14:textId="77777777" w:rsidR="00007DA1" w:rsidRPr="00007DA1" w:rsidRDefault="00007DA1" w:rsidP="00007DA1">
      <w:pPr>
        <w:spacing w:line="259" w:lineRule="auto"/>
        <w:jc w:val="center"/>
        <w:rPr>
          <w:kern w:val="2"/>
          <w:sz w:val="28"/>
          <w:szCs w:val="28"/>
          <w14:ligatures w14:val="standardContextual"/>
        </w:rPr>
      </w:pPr>
      <w:r w:rsidRPr="00007DA1">
        <w:rPr>
          <w:kern w:val="2"/>
          <w:sz w:val="28"/>
          <w:szCs w:val="28"/>
          <w14:ligatures w14:val="standardContextual"/>
        </w:rPr>
        <w:lastRenderedPageBreak/>
        <w:t>(8)</w:t>
      </w:r>
    </w:p>
    <w:p w14:paraId="2ADCA5A1" w14:textId="77777777" w:rsidR="00007DA1" w:rsidRPr="00007DA1" w:rsidRDefault="00007DA1" w:rsidP="00007DA1">
      <w:pPr>
        <w:spacing w:line="259" w:lineRule="auto"/>
        <w:rPr>
          <w:kern w:val="2"/>
          <w14:ligatures w14:val="standardContextual"/>
        </w:rPr>
      </w:pPr>
    </w:p>
    <w:p w14:paraId="6DCAE628" w14:textId="77777777" w:rsidR="00007DA1" w:rsidRPr="00007DA1" w:rsidRDefault="00007DA1" w:rsidP="00007DA1">
      <w:pPr>
        <w:spacing w:line="235" w:lineRule="atLeast"/>
        <w:jc w:val="center"/>
        <w:rPr>
          <w:rFonts w:ascii="Calibri" w:eastAsia="Times New Roman" w:hAnsi="Calibri" w:cs="Calibri"/>
          <w:b/>
          <w:bCs/>
          <w:color w:val="000000"/>
          <w:sz w:val="28"/>
          <w:szCs w:val="28"/>
        </w:rPr>
      </w:pPr>
      <w:r w:rsidRPr="00007DA1">
        <w:rPr>
          <w:rFonts w:ascii="Calibri" w:eastAsia="Times New Roman" w:hAnsi="Calibri" w:cs="Calibri"/>
          <w:b/>
          <w:bCs/>
          <w:color w:val="000000"/>
          <w:sz w:val="28"/>
          <w:szCs w:val="28"/>
        </w:rPr>
        <w:t>The South Baldwin Republican Women’s Club</w:t>
      </w:r>
    </w:p>
    <w:p w14:paraId="1BEC701D" w14:textId="77777777" w:rsidR="00007DA1" w:rsidRPr="00007DA1" w:rsidRDefault="00007DA1" w:rsidP="00007DA1">
      <w:pPr>
        <w:spacing w:line="235" w:lineRule="atLeast"/>
        <w:rPr>
          <w:rFonts w:ascii="Calibri" w:eastAsia="Times New Roman" w:hAnsi="Calibri" w:cs="Calibri"/>
          <w:color w:val="000000"/>
        </w:rPr>
      </w:pPr>
    </w:p>
    <w:p w14:paraId="5895CB72" w14:textId="77777777" w:rsidR="00007DA1" w:rsidRPr="00007DA1" w:rsidRDefault="00007DA1" w:rsidP="00007DA1">
      <w:pPr>
        <w:spacing w:line="235" w:lineRule="atLeast"/>
        <w:jc w:val="center"/>
        <w:rPr>
          <w:rFonts w:ascii="Calibri" w:eastAsia="Times New Roman" w:hAnsi="Calibri" w:cs="Calibri"/>
          <w:color w:val="000000"/>
          <w:sz w:val="24"/>
          <w:szCs w:val="24"/>
        </w:rPr>
      </w:pPr>
      <w:r w:rsidRPr="00007DA1">
        <w:rPr>
          <w:rFonts w:ascii="Calibri" w:eastAsia="Times New Roman" w:hAnsi="Calibri" w:cs="Calibri"/>
          <w:b/>
          <w:bCs/>
          <w:color w:val="000000"/>
          <w:sz w:val="28"/>
          <w:szCs w:val="28"/>
        </w:rPr>
        <w:t>Standing Rules</w:t>
      </w:r>
    </w:p>
    <w:p w14:paraId="05AAB620" w14:textId="3DF94F0A" w:rsidR="00007DA1" w:rsidRPr="00007DA1" w:rsidRDefault="00007DA1" w:rsidP="00007DA1">
      <w:pPr>
        <w:spacing w:line="235" w:lineRule="atLeast"/>
        <w:jc w:val="center"/>
        <w:rPr>
          <w:rFonts w:ascii="Calibri" w:eastAsia="Times New Roman" w:hAnsi="Calibri" w:cs="Calibri"/>
          <w:color w:val="000000"/>
          <w:sz w:val="24"/>
          <w:szCs w:val="24"/>
        </w:rPr>
      </w:pPr>
      <w:r w:rsidRPr="00007DA1">
        <w:rPr>
          <w:rFonts w:ascii="Calibri" w:eastAsia="Times New Roman" w:hAnsi="Calibri" w:cs="Calibri"/>
          <w:color w:val="000000"/>
          <w:sz w:val="24"/>
          <w:szCs w:val="24"/>
        </w:rPr>
        <w:t xml:space="preserve">Updated </w:t>
      </w:r>
      <w:r w:rsidR="00C43930">
        <w:rPr>
          <w:rFonts w:ascii="Calibri" w:eastAsia="Times New Roman" w:hAnsi="Calibri" w:cs="Calibri"/>
          <w:color w:val="000000"/>
          <w:sz w:val="24"/>
          <w:szCs w:val="24"/>
        </w:rPr>
        <w:t>March 24, 2026</w:t>
      </w:r>
    </w:p>
    <w:p w14:paraId="011997B6" w14:textId="77777777" w:rsidR="00007DA1" w:rsidRPr="00007DA1" w:rsidRDefault="00007DA1" w:rsidP="00007DA1">
      <w:pPr>
        <w:spacing w:line="235" w:lineRule="atLeast"/>
        <w:jc w:val="center"/>
        <w:rPr>
          <w:rFonts w:ascii="Calibri" w:eastAsia="Times New Roman" w:hAnsi="Calibri" w:cs="Calibri"/>
          <w:color w:val="000000"/>
          <w:sz w:val="24"/>
          <w:szCs w:val="24"/>
        </w:rPr>
      </w:pPr>
    </w:p>
    <w:p w14:paraId="4DDDC96E" w14:textId="6C66ADE2"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1.</w:t>
      </w:r>
      <w:r w:rsidRPr="00007DA1">
        <w:rPr>
          <w:rFonts w:ascii="Times New Roman" w:eastAsia="Times New Roman" w:hAnsi="Times New Roman" w:cs="Times New Roman"/>
          <w:color w:val="000000"/>
          <w:sz w:val="14"/>
          <w:szCs w:val="14"/>
        </w:rPr>
        <w:t>     </w:t>
      </w:r>
      <w:r w:rsidRPr="00007DA1">
        <w:rPr>
          <w:rFonts w:ascii="Calibri" w:eastAsia="Times New Roman" w:hAnsi="Calibri" w:cs="Calibri"/>
          <w:color w:val="000000"/>
          <w:sz w:val="28"/>
          <w:szCs w:val="28"/>
        </w:rPr>
        <w:t xml:space="preserve"> SBRW shall present an annual award each year in December in honor of Martha Hosey.  The member chosen shall be recognized for her outstanding contributions to SBRW.  </w:t>
      </w:r>
      <w:r w:rsidR="00B96973">
        <w:rPr>
          <w:rFonts w:ascii="Calibri" w:eastAsia="Times New Roman" w:hAnsi="Calibri" w:cs="Calibri"/>
          <w:color w:val="000000"/>
          <w:sz w:val="28"/>
          <w:szCs w:val="28"/>
        </w:rPr>
        <w:t>The Executive Board shall select the nominee</w:t>
      </w:r>
      <w:r w:rsidRPr="00007DA1">
        <w:rPr>
          <w:rFonts w:ascii="Calibri" w:eastAsia="Times New Roman" w:hAnsi="Calibri" w:cs="Calibri"/>
          <w:color w:val="000000"/>
          <w:sz w:val="28"/>
          <w:szCs w:val="28"/>
        </w:rPr>
        <w:t xml:space="preserve"> in October.</w:t>
      </w:r>
    </w:p>
    <w:p w14:paraId="50855029"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 </w:t>
      </w:r>
    </w:p>
    <w:p w14:paraId="256119FA" w14:textId="77777777" w:rsidR="00007DA1" w:rsidRPr="00007DA1" w:rsidRDefault="00007DA1" w:rsidP="00007DA1">
      <w:pPr>
        <w:spacing w:after="0" w:line="235" w:lineRule="atLeast"/>
        <w:ind w:left="720"/>
        <w:rPr>
          <w:rFonts w:ascii="Calibri" w:eastAsia="Times New Roman" w:hAnsi="Calibri" w:cs="Calibri"/>
          <w:color w:val="000000"/>
          <w:sz w:val="28"/>
          <w:szCs w:val="28"/>
        </w:rPr>
      </w:pPr>
      <w:r w:rsidRPr="00007DA1">
        <w:rPr>
          <w:rFonts w:ascii="Calibri" w:eastAsia="Times New Roman" w:hAnsi="Calibri" w:cs="Calibri"/>
          <w:color w:val="000000"/>
          <w:sz w:val="28"/>
          <w:szCs w:val="28"/>
        </w:rPr>
        <w:t>2.</w:t>
      </w:r>
      <w:r w:rsidRPr="00007DA1">
        <w:rPr>
          <w:rFonts w:ascii="Times New Roman" w:eastAsia="Times New Roman" w:hAnsi="Times New Roman" w:cs="Times New Roman"/>
          <w:color w:val="000000"/>
          <w:sz w:val="14"/>
          <w:szCs w:val="14"/>
        </w:rPr>
        <w:t>     </w:t>
      </w:r>
      <w:r w:rsidRPr="00007DA1">
        <w:rPr>
          <w:rFonts w:ascii="Calibri" w:eastAsia="Times New Roman" w:hAnsi="Calibri" w:cs="Calibri"/>
          <w:color w:val="000000"/>
          <w:sz w:val="28"/>
          <w:szCs w:val="28"/>
        </w:rPr>
        <w:t>Membership categories are:</w:t>
      </w:r>
    </w:p>
    <w:p w14:paraId="192E4093" w14:textId="77777777" w:rsidR="00007DA1" w:rsidRPr="00007DA1" w:rsidRDefault="00007DA1" w:rsidP="00007DA1">
      <w:pPr>
        <w:spacing w:after="0" w:line="235" w:lineRule="atLeast"/>
        <w:ind w:left="720"/>
        <w:rPr>
          <w:rFonts w:ascii="Calibri" w:eastAsia="Times New Roman" w:hAnsi="Calibri" w:cs="Calibri"/>
          <w:color w:val="000000"/>
        </w:rPr>
      </w:pPr>
    </w:p>
    <w:p w14:paraId="1E6FF616" w14:textId="2A192391"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b/>
          <w:bCs/>
          <w:color w:val="000000"/>
          <w:sz w:val="28"/>
          <w:szCs w:val="28"/>
          <w:u w:val="single"/>
        </w:rPr>
        <w:t>Full Membership</w:t>
      </w:r>
      <w:r w:rsidRPr="00007DA1">
        <w:rPr>
          <w:rFonts w:ascii="Calibri" w:eastAsia="Times New Roman" w:hAnsi="Calibri" w:cs="Calibri"/>
          <w:color w:val="000000"/>
          <w:sz w:val="28"/>
          <w:szCs w:val="28"/>
        </w:rPr>
        <w:t>: $</w:t>
      </w:r>
      <w:r w:rsidR="00CB1B94">
        <w:rPr>
          <w:rFonts w:ascii="Calibri" w:eastAsia="Times New Roman" w:hAnsi="Calibri" w:cs="Calibri"/>
          <w:color w:val="000000"/>
          <w:sz w:val="28"/>
          <w:szCs w:val="28"/>
        </w:rPr>
        <w:t>50</w:t>
      </w:r>
      <w:r w:rsidRPr="00007DA1">
        <w:rPr>
          <w:rFonts w:ascii="Calibri" w:eastAsia="Times New Roman" w:hAnsi="Calibri" w:cs="Calibri"/>
          <w:color w:val="000000"/>
          <w:sz w:val="28"/>
          <w:szCs w:val="28"/>
        </w:rPr>
        <w:t xml:space="preserve"> per year.  </w:t>
      </w:r>
    </w:p>
    <w:p w14:paraId="484063B0"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become an Officer</w:t>
      </w:r>
    </w:p>
    <w:p w14:paraId="693D2B88"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have full Voting Rights</w:t>
      </w:r>
    </w:p>
    <w:p w14:paraId="6ABBDD04"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serve on Committees</w:t>
      </w:r>
    </w:p>
    <w:p w14:paraId="441ACFC6"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receive all Awards</w:t>
      </w:r>
    </w:p>
    <w:p w14:paraId="53A1B94B"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participate in all Events</w:t>
      </w:r>
    </w:p>
    <w:p w14:paraId="7E4E4E54"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Eligible to receive the Trumpet Newsletter</w:t>
      </w:r>
    </w:p>
    <w:p w14:paraId="1D1FF5C9"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 </w:t>
      </w:r>
    </w:p>
    <w:p w14:paraId="6E24F0DD"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*Full Members are eligible to participate in the Alabama Federation of Republican Women (AFRW) events.</w:t>
      </w:r>
    </w:p>
    <w:p w14:paraId="1A394E1E" w14:textId="65D33D33"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*Full Members shall also be eligible to join the AFRW Camellia Club at the current member rate.  Camellia Club membership provides privileges such as priority seating</w:t>
      </w:r>
      <w:r w:rsidR="00125D31">
        <w:rPr>
          <w:rFonts w:ascii="Calibri" w:eastAsia="Times New Roman" w:hAnsi="Calibri" w:cs="Calibri"/>
          <w:color w:val="000000"/>
          <w:sz w:val="28"/>
          <w:szCs w:val="28"/>
        </w:rPr>
        <w:t xml:space="preserve"> at AFRW events, AFRW Legislative Days, and AFRW Convention, and helps support </w:t>
      </w:r>
      <w:r w:rsidR="002240A0">
        <w:rPr>
          <w:rFonts w:ascii="Calibri" w:eastAsia="Times New Roman" w:hAnsi="Calibri" w:cs="Calibri"/>
          <w:color w:val="000000"/>
          <w:sz w:val="28"/>
          <w:szCs w:val="28"/>
        </w:rPr>
        <w:t>AFRW financially</w:t>
      </w:r>
      <w:r w:rsidRPr="00007DA1">
        <w:rPr>
          <w:rFonts w:ascii="Calibri" w:eastAsia="Times New Roman" w:hAnsi="Calibri" w:cs="Calibri"/>
          <w:color w:val="000000"/>
          <w:sz w:val="28"/>
          <w:szCs w:val="28"/>
        </w:rPr>
        <w:t>.</w:t>
      </w:r>
    </w:p>
    <w:p w14:paraId="237683E1"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*Full members are also eligible to run for AFRW positions.</w:t>
      </w:r>
    </w:p>
    <w:p w14:paraId="14AE244F" w14:textId="4D6F51C8"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 xml:space="preserve">*Full Members are eligible to participate in the National Federation of Republican Women’s (NFRW) events, receive publications, newsletters, </w:t>
      </w:r>
      <w:r w:rsidR="002240A0">
        <w:rPr>
          <w:rFonts w:ascii="Calibri" w:eastAsia="Times New Roman" w:hAnsi="Calibri" w:cs="Calibri"/>
          <w:color w:val="000000"/>
          <w:sz w:val="28"/>
          <w:szCs w:val="28"/>
        </w:rPr>
        <w:t>website</w:t>
      </w:r>
      <w:r w:rsidRPr="00007DA1">
        <w:rPr>
          <w:rFonts w:ascii="Calibri" w:eastAsia="Times New Roman" w:hAnsi="Calibri" w:cs="Calibri"/>
          <w:color w:val="000000"/>
          <w:sz w:val="28"/>
          <w:szCs w:val="28"/>
        </w:rPr>
        <w:t xml:space="preserve"> access, and attend conventions.</w:t>
      </w:r>
    </w:p>
    <w:p w14:paraId="77B3AECE" w14:textId="77777777"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 </w:t>
      </w:r>
    </w:p>
    <w:p w14:paraId="4346194F" w14:textId="09A808C4"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b/>
          <w:bCs/>
          <w:color w:val="000000"/>
          <w:sz w:val="28"/>
          <w:szCs w:val="28"/>
          <w:u w:val="single"/>
        </w:rPr>
        <w:t>Associate Membership</w:t>
      </w:r>
      <w:r w:rsidRPr="00007DA1">
        <w:rPr>
          <w:rFonts w:ascii="Calibri" w:eastAsia="Times New Roman" w:hAnsi="Calibri" w:cs="Calibri"/>
          <w:b/>
          <w:bCs/>
          <w:color w:val="000000"/>
          <w:sz w:val="28"/>
          <w:szCs w:val="28"/>
        </w:rPr>
        <w:t>:</w:t>
      </w:r>
      <w:r w:rsidRPr="00007DA1">
        <w:rPr>
          <w:rFonts w:ascii="Calibri" w:eastAsia="Times New Roman" w:hAnsi="Calibri" w:cs="Calibri"/>
          <w:color w:val="000000"/>
          <w:sz w:val="28"/>
          <w:szCs w:val="28"/>
        </w:rPr>
        <w:t>  $</w:t>
      </w:r>
      <w:r w:rsidR="008E2685">
        <w:rPr>
          <w:rFonts w:ascii="Calibri" w:eastAsia="Times New Roman" w:hAnsi="Calibri" w:cs="Calibri"/>
          <w:color w:val="000000"/>
          <w:sz w:val="28"/>
          <w:szCs w:val="28"/>
        </w:rPr>
        <w:t>2</w:t>
      </w:r>
      <w:r w:rsidRPr="00007DA1">
        <w:rPr>
          <w:rFonts w:ascii="Calibri" w:eastAsia="Times New Roman" w:hAnsi="Calibri" w:cs="Calibri"/>
          <w:color w:val="000000"/>
          <w:sz w:val="28"/>
          <w:szCs w:val="28"/>
        </w:rPr>
        <w:t xml:space="preserve">5 per year.  </w:t>
      </w:r>
    </w:p>
    <w:p w14:paraId="7345CAEE" w14:textId="29A50C82" w:rsidR="00007DA1" w:rsidRPr="00007DA1" w:rsidRDefault="00007DA1" w:rsidP="00007DA1">
      <w:pPr>
        <w:spacing w:after="0" w:line="235" w:lineRule="atLeast"/>
        <w:ind w:left="720"/>
        <w:rPr>
          <w:rFonts w:ascii="Calibri" w:eastAsia="Times New Roman" w:hAnsi="Calibri" w:cs="Calibri"/>
          <w:color w:val="000000"/>
        </w:rPr>
      </w:pPr>
      <w:r w:rsidRPr="00007DA1">
        <w:rPr>
          <w:rFonts w:ascii="Calibri" w:eastAsia="Times New Roman" w:hAnsi="Calibri" w:cs="Calibri"/>
          <w:color w:val="000000"/>
          <w:sz w:val="28"/>
          <w:szCs w:val="28"/>
        </w:rPr>
        <w:t xml:space="preserve">Associate membership is offered as a secondary membership to any </w:t>
      </w:r>
      <w:r w:rsidR="002240A0">
        <w:rPr>
          <w:rFonts w:ascii="Calibri" w:eastAsia="Times New Roman" w:hAnsi="Calibri" w:cs="Calibri"/>
          <w:color w:val="000000"/>
          <w:sz w:val="28"/>
          <w:szCs w:val="28"/>
        </w:rPr>
        <w:t>woman</w:t>
      </w:r>
      <w:r w:rsidRPr="00007DA1">
        <w:rPr>
          <w:rFonts w:ascii="Calibri" w:eastAsia="Times New Roman" w:hAnsi="Calibri" w:cs="Calibri"/>
          <w:color w:val="000000"/>
          <w:sz w:val="28"/>
          <w:szCs w:val="28"/>
        </w:rPr>
        <w:t xml:space="preserve"> who is currently a member of another AFRW/NFRW club and to men who wish to be involved in the SBRW.  Associates are eligible to receive the SBRW Trumpet Newsletter, participate in all SBRW Events, and serve on Committees.</w:t>
      </w:r>
    </w:p>
    <w:p w14:paraId="5787077E" w14:textId="77777777" w:rsidR="00007DA1" w:rsidRPr="00007DA1" w:rsidRDefault="00007DA1" w:rsidP="00007DA1">
      <w:pPr>
        <w:spacing w:after="0" w:line="235" w:lineRule="atLeast"/>
        <w:ind w:left="720"/>
        <w:rPr>
          <w:rFonts w:ascii="Calibri" w:eastAsia="Times New Roman" w:hAnsi="Calibri" w:cs="Calibri"/>
          <w:color w:val="000000"/>
          <w:sz w:val="28"/>
          <w:szCs w:val="28"/>
        </w:rPr>
      </w:pPr>
      <w:r w:rsidRPr="00007DA1">
        <w:rPr>
          <w:rFonts w:ascii="Calibri" w:eastAsia="Times New Roman" w:hAnsi="Calibri" w:cs="Calibri"/>
          <w:color w:val="000000"/>
          <w:sz w:val="28"/>
          <w:szCs w:val="28"/>
        </w:rPr>
        <w:t>                                                </w:t>
      </w:r>
    </w:p>
    <w:p w14:paraId="72375080" w14:textId="77777777" w:rsidR="00007DA1" w:rsidRPr="00007DA1" w:rsidRDefault="00007DA1" w:rsidP="00007DA1">
      <w:pPr>
        <w:spacing w:after="0" w:line="235" w:lineRule="atLeast"/>
        <w:ind w:left="720"/>
        <w:rPr>
          <w:rFonts w:ascii="Calibri" w:eastAsia="Times New Roman" w:hAnsi="Calibri" w:cs="Calibri"/>
          <w:color w:val="000000"/>
          <w:sz w:val="28"/>
          <w:szCs w:val="28"/>
        </w:rPr>
      </w:pPr>
    </w:p>
    <w:p w14:paraId="4F1835A3" w14:textId="77777777" w:rsidR="00007DA1" w:rsidRPr="00007DA1" w:rsidRDefault="00007DA1" w:rsidP="00007DA1">
      <w:pPr>
        <w:spacing w:after="0" w:line="235" w:lineRule="atLeast"/>
        <w:ind w:left="720"/>
        <w:rPr>
          <w:rFonts w:ascii="Calibri" w:eastAsia="Times New Roman" w:hAnsi="Calibri" w:cs="Calibri"/>
          <w:color w:val="000000"/>
          <w:sz w:val="28"/>
          <w:szCs w:val="28"/>
        </w:rPr>
      </w:pPr>
    </w:p>
    <w:p w14:paraId="0D28AA6E" w14:textId="77777777" w:rsidR="00770327" w:rsidRDefault="00770327" w:rsidP="007168AA">
      <w:pPr>
        <w:spacing w:after="0" w:line="235" w:lineRule="atLeast"/>
        <w:ind w:left="720"/>
        <w:jc w:val="center"/>
        <w:rPr>
          <w:rFonts w:ascii="Calibri" w:eastAsia="Times New Roman" w:hAnsi="Calibri" w:cs="Calibri"/>
          <w:color w:val="000000"/>
          <w:sz w:val="28"/>
          <w:szCs w:val="28"/>
        </w:rPr>
      </w:pPr>
    </w:p>
    <w:p w14:paraId="44FB00D3" w14:textId="23DA6A31" w:rsidR="007168AA" w:rsidRPr="007168AA" w:rsidRDefault="007168AA" w:rsidP="007168AA">
      <w:pPr>
        <w:spacing w:after="0" w:line="235" w:lineRule="atLeast"/>
        <w:ind w:left="720"/>
        <w:jc w:val="center"/>
        <w:rPr>
          <w:rFonts w:ascii="Calibri" w:eastAsia="Times New Roman" w:hAnsi="Calibri" w:cs="Calibri"/>
          <w:color w:val="000000"/>
          <w:sz w:val="28"/>
          <w:szCs w:val="28"/>
        </w:rPr>
      </w:pPr>
      <w:r w:rsidRPr="007168AA">
        <w:rPr>
          <w:rFonts w:ascii="Calibri" w:eastAsia="Times New Roman" w:hAnsi="Calibri" w:cs="Calibri"/>
          <w:color w:val="000000"/>
          <w:sz w:val="28"/>
          <w:szCs w:val="28"/>
        </w:rPr>
        <w:lastRenderedPageBreak/>
        <w:t>(9)</w:t>
      </w:r>
    </w:p>
    <w:p w14:paraId="6C5B678E" w14:textId="77777777" w:rsidR="007168AA" w:rsidRPr="007168AA" w:rsidRDefault="007168AA" w:rsidP="007168AA">
      <w:pPr>
        <w:spacing w:after="0" w:line="235" w:lineRule="atLeast"/>
        <w:ind w:left="720"/>
        <w:jc w:val="center"/>
        <w:rPr>
          <w:rFonts w:ascii="Calibri" w:eastAsia="Times New Roman" w:hAnsi="Calibri" w:cs="Calibri"/>
          <w:color w:val="000000"/>
          <w:sz w:val="28"/>
          <w:szCs w:val="28"/>
        </w:rPr>
      </w:pPr>
    </w:p>
    <w:p w14:paraId="09A0A8AD" w14:textId="77777777" w:rsidR="007168AA" w:rsidRPr="007168AA" w:rsidRDefault="007168AA" w:rsidP="007168AA">
      <w:pPr>
        <w:spacing w:after="0" w:line="235" w:lineRule="atLeast"/>
        <w:ind w:left="720"/>
        <w:jc w:val="center"/>
        <w:rPr>
          <w:rFonts w:ascii="Calibri" w:eastAsia="Times New Roman" w:hAnsi="Calibri" w:cs="Calibri"/>
          <w:color w:val="000000"/>
        </w:rPr>
      </w:pPr>
    </w:p>
    <w:p w14:paraId="7373B283" w14:textId="77777777" w:rsidR="007168AA" w:rsidRPr="007168AA" w:rsidRDefault="007168AA" w:rsidP="007168AA">
      <w:pPr>
        <w:spacing w:after="0" w:line="235" w:lineRule="atLeast"/>
        <w:ind w:left="720"/>
        <w:rPr>
          <w:rFonts w:ascii="Calibri" w:eastAsia="Times New Roman" w:hAnsi="Calibri" w:cs="Calibri"/>
          <w:b/>
          <w:bCs/>
          <w:color w:val="000000"/>
        </w:rPr>
      </w:pPr>
      <w:r w:rsidRPr="007168AA">
        <w:rPr>
          <w:rFonts w:ascii="Calibri" w:eastAsia="Times New Roman" w:hAnsi="Calibri" w:cs="Calibri"/>
          <w:b/>
          <w:bCs/>
          <w:color w:val="000000"/>
          <w:sz w:val="28"/>
          <w:szCs w:val="28"/>
          <w:u w:val="single"/>
        </w:rPr>
        <w:t>Legacy Status</w:t>
      </w:r>
    </w:p>
    <w:p w14:paraId="3894383D" w14:textId="6619D161" w:rsidR="007168AA" w:rsidRPr="007168AA" w:rsidRDefault="007168AA" w:rsidP="007168AA">
      <w:pPr>
        <w:spacing w:after="0"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The President may grant legacy status (</w:t>
      </w:r>
      <w:r w:rsidR="00125D31">
        <w:rPr>
          <w:rFonts w:ascii="Calibri" w:eastAsia="Times New Roman" w:hAnsi="Calibri" w:cs="Calibri"/>
          <w:color w:val="000000"/>
          <w:sz w:val="28"/>
          <w:szCs w:val="28"/>
        </w:rPr>
        <w:t>a dues waiver</w:t>
      </w:r>
      <w:r w:rsidRPr="007168AA">
        <w:rPr>
          <w:rFonts w:ascii="Calibri" w:eastAsia="Times New Roman" w:hAnsi="Calibri" w:cs="Calibri"/>
          <w:color w:val="000000"/>
          <w:sz w:val="28"/>
          <w:szCs w:val="28"/>
        </w:rPr>
        <w:t>) to a deserving member of the Club.  Legacy status will be equal to Associate status.</w:t>
      </w:r>
    </w:p>
    <w:p w14:paraId="293E3E53" w14:textId="77777777" w:rsidR="007168AA" w:rsidRPr="007168AA" w:rsidRDefault="007168AA" w:rsidP="007168AA">
      <w:pPr>
        <w:spacing w:after="0"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 </w:t>
      </w:r>
    </w:p>
    <w:p w14:paraId="53E9B88A" w14:textId="18444E54" w:rsidR="007168AA" w:rsidRPr="007168AA" w:rsidRDefault="007168AA" w:rsidP="007168AA">
      <w:pPr>
        <w:spacing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3.</w:t>
      </w:r>
      <w:r w:rsidRPr="007168AA">
        <w:rPr>
          <w:rFonts w:ascii="Times New Roman" w:eastAsia="Times New Roman" w:hAnsi="Times New Roman" w:cs="Times New Roman"/>
          <w:color w:val="000000"/>
          <w:sz w:val="14"/>
          <w:szCs w:val="14"/>
        </w:rPr>
        <w:t>     </w:t>
      </w:r>
      <w:r w:rsidRPr="007168AA">
        <w:rPr>
          <w:rFonts w:ascii="Calibri" w:eastAsia="Times New Roman" w:hAnsi="Calibri" w:cs="Calibri"/>
          <w:color w:val="000000"/>
          <w:sz w:val="28"/>
          <w:szCs w:val="28"/>
        </w:rPr>
        <w:t xml:space="preserve"> The Executive Board shall establish an annual budget for expenditures to </w:t>
      </w:r>
      <w:proofErr w:type="gramStart"/>
      <w:r w:rsidR="00B07A4C" w:rsidRPr="007168AA">
        <w:rPr>
          <w:rFonts w:ascii="Calibri" w:eastAsia="Times New Roman" w:hAnsi="Calibri" w:cs="Calibri"/>
          <w:color w:val="000000"/>
          <w:sz w:val="28"/>
          <w:szCs w:val="28"/>
        </w:rPr>
        <w:t>include</w:t>
      </w:r>
      <w:r w:rsidR="00B07A4C">
        <w:rPr>
          <w:rFonts w:ascii="Calibri" w:eastAsia="Times New Roman" w:hAnsi="Calibri" w:cs="Calibri"/>
          <w:color w:val="000000"/>
          <w:sz w:val="28"/>
          <w:szCs w:val="28"/>
        </w:rPr>
        <w:t>, but</w:t>
      </w:r>
      <w:proofErr w:type="gramEnd"/>
      <w:r w:rsidR="00125D31">
        <w:rPr>
          <w:rFonts w:ascii="Calibri" w:eastAsia="Times New Roman" w:hAnsi="Calibri" w:cs="Calibri"/>
          <w:color w:val="000000"/>
          <w:sz w:val="28"/>
          <w:szCs w:val="28"/>
        </w:rPr>
        <w:t xml:space="preserve"> not be </w:t>
      </w:r>
      <w:r w:rsidRPr="007168AA">
        <w:rPr>
          <w:rFonts w:ascii="Calibri" w:eastAsia="Times New Roman" w:hAnsi="Calibri" w:cs="Calibri"/>
          <w:color w:val="000000"/>
          <w:sz w:val="28"/>
          <w:szCs w:val="28"/>
        </w:rPr>
        <w:t>limited to:  Events sponsored by SBRW, member sponsorships to attend AFRW and/or NFRW events, reimbursement of authorized and approved funds of any Standing Committee or Special Committee Chair or member.</w:t>
      </w:r>
    </w:p>
    <w:p w14:paraId="48595D6D" w14:textId="0407C950" w:rsidR="007168AA" w:rsidRPr="007168AA" w:rsidRDefault="007168AA" w:rsidP="007168AA">
      <w:pPr>
        <w:spacing w:line="235" w:lineRule="atLeast"/>
        <w:ind w:left="360"/>
        <w:rPr>
          <w:rFonts w:ascii="Calibri" w:eastAsia="Times New Roman" w:hAnsi="Calibri" w:cs="Calibri"/>
          <w:color w:val="000000"/>
        </w:rPr>
      </w:pPr>
      <w:r w:rsidRPr="007168AA">
        <w:rPr>
          <w:rFonts w:ascii="Calibri" w:eastAsia="Times New Roman" w:hAnsi="Calibri" w:cs="Calibri"/>
          <w:color w:val="000000"/>
          <w:sz w:val="28"/>
          <w:szCs w:val="28"/>
        </w:rPr>
        <w:t xml:space="preserve">     Expenditures </w:t>
      </w:r>
      <w:r w:rsidR="00125D31" w:rsidRPr="007168AA">
        <w:rPr>
          <w:rFonts w:ascii="Calibri" w:eastAsia="Times New Roman" w:hAnsi="Calibri" w:cs="Calibri"/>
          <w:color w:val="000000"/>
          <w:sz w:val="28"/>
          <w:szCs w:val="28"/>
        </w:rPr>
        <w:t>on</w:t>
      </w:r>
      <w:r w:rsidRPr="007168AA">
        <w:rPr>
          <w:rFonts w:ascii="Calibri" w:eastAsia="Times New Roman" w:hAnsi="Calibri" w:cs="Calibri"/>
          <w:color w:val="000000"/>
          <w:sz w:val="28"/>
          <w:szCs w:val="28"/>
        </w:rPr>
        <w:t xml:space="preserve"> unbudgeted funds shall require the approval of the Board.</w:t>
      </w:r>
    </w:p>
    <w:p w14:paraId="2761E987" w14:textId="77777777" w:rsidR="007168AA" w:rsidRPr="007168AA" w:rsidRDefault="007168AA" w:rsidP="007168AA">
      <w:pPr>
        <w:spacing w:after="0"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4.</w:t>
      </w:r>
      <w:r w:rsidRPr="007168AA">
        <w:rPr>
          <w:rFonts w:ascii="Times New Roman" w:eastAsia="Times New Roman" w:hAnsi="Times New Roman" w:cs="Times New Roman"/>
          <w:color w:val="000000"/>
          <w:sz w:val="14"/>
          <w:szCs w:val="14"/>
        </w:rPr>
        <w:t>     </w:t>
      </w:r>
      <w:r w:rsidRPr="007168AA">
        <w:rPr>
          <w:rFonts w:ascii="Calibri" w:eastAsia="Times New Roman" w:hAnsi="Calibri" w:cs="Calibri"/>
          <w:color w:val="000000"/>
          <w:sz w:val="28"/>
          <w:szCs w:val="28"/>
        </w:rPr>
        <w:t>The President is entitled to receive reimbursement up to $1,500 for travel, hotel accommodations, attendance at conferences, and/or other expenditures incurred while conducting business on behalf of SBRW.  Effective 2025 – increased to $2,500.</w:t>
      </w:r>
    </w:p>
    <w:p w14:paraId="7248AC18" w14:textId="77777777" w:rsidR="007168AA" w:rsidRPr="007168AA" w:rsidRDefault="007168AA" w:rsidP="007168AA">
      <w:pPr>
        <w:spacing w:after="0"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 </w:t>
      </w:r>
    </w:p>
    <w:p w14:paraId="00A40FCD" w14:textId="77777777" w:rsidR="00C43930" w:rsidRDefault="007168AA" w:rsidP="00C43930">
      <w:pPr>
        <w:spacing w:after="0" w:line="235" w:lineRule="atLeast"/>
        <w:ind w:left="720"/>
        <w:rPr>
          <w:rFonts w:ascii="Calibri" w:eastAsia="Times New Roman" w:hAnsi="Calibri" w:cs="Calibri"/>
          <w:color w:val="000000"/>
        </w:rPr>
      </w:pPr>
      <w:r w:rsidRPr="007168AA">
        <w:rPr>
          <w:rFonts w:ascii="Calibri" w:eastAsia="Times New Roman" w:hAnsi="Calibri" w:cs="Calibri"/>
          <w:color w:val="000000"/>
          <w:sz w:val="28"/>
          <w:szCs w:val="28"/>
        </w:rPr>
        <w:t>5.</w:t>
      </w:r>
      <w:r w:rsidRPr="007168AA">
        <w:rPr>
          <w:rFonts w:ascii="Times New Roman" w:eastAsia="Times New Roman" w:hAnsi="Times New Roman" w:cs="Times New Roman"/>
          <w:color w:val="000000"/>
          <w:sz w:val="14"/>
          <w:szCs w:val="14"/>
        </w:rPr>
        <w:t>     </w:t>
      </w:r>
      <w:r w:rsidRPr="007168AA">
        <w:rPr>
          <w:rFonts w:ascii="Calibri" w:eastAsia="Times New Roman" w:hAnsi="Calibri" w:cs="Calibri"/>
          <w:color w:val="000000"/>
          <w:sz w:val="28"/>
          <w:szCs w:val="28"/>
        </w:rPr>
        <w:t>The Bylaws / Standing Rules shall be reviewed annually by the Bylaws Committee or as deemed appropriate.</w:t>
      </w:r>
    </w:p>
    <w:p w14:paraId="3E3750E1" w14:textId="77777777" w:rsidR="00C43930" w:rsidRDefault="00C43930" w:rsidP="00C43930">
      <w:pPr>
        <w:spacing w:after="0" w:line="235" w:lineRule="atLeast"/>
        <w:ind w:left="720"/>
        <w:rPr>
          <w:rFonts w:ascii="Calibri" w:eastAsia="Times New Roman" w:hAnsi="Calibri" w:cs="Calibri"/>
          <w:color w:val="000000"/>
        </w:rPr>
      </w:pPr>
    </w:p>
    <w:p w14:paraId="17E6A863" w14:textId="77777777" w:rsidR="00C43930" w:rsidRPr="00C43930" w:rsidRDefault="00C43930" w:rsidP="00C43930">
      <w:pPr>
        <w:spacing w:after="0" w:line="240" w:lineRule="auto"/>
        <w:ind w:firstLine="720"/>
        <w:rPr>
          <w:kern w:val="2"/>
          <w:sz w:val="28"/>
          <w:szCs w:val="28"/>
          <w14:ligatures w14:val="standardContextual"/>
        </w:rPr>
      </w:pPr>
      <w:r w:rsidRPr="00C43930">
        <w:rPr>
          <w:kern w:val="2"/>
          <w:sz w:val="28"/>
          <w:szCs w:val="28"/>
          <w14:ligatures w14:val="standardContextual"/>
        </w:rPr>
        <w:t xml:space="preserve">6. </w:t>
      </w:r>
      <w:r w:rsidRPr="00C43930">
        <w:rPr>
          <w:b/>
          <w:bCs/>
          <w:kern w:val="2"/>
          <w:sz w:val="28"/>
          <w:szCs w:val="28"/>
          <w14:ligatures w14:val="standardContextual"/>
        </w:rPr>
        <w:t>Security Measures</w:t>
      </w:r>
    </w:p>
    <w:p w14:paraId="06D6A7D9" w14:textId="77777777" w:rsidR="00C43930" w:rsidRPr="00C43930" w:rsidRDefault="00C43930" w:rsidP="00C43930">
      <w:pPr>
        <w:spacing w:after="0" w:line="240" w:lineRule="auto"/>
        <w:rPr>
          <w:kern w:val="2"/>
          <w:sz w:val="20"/>
          <w:szCs w:val="20"/>
          <w14:ligatures w14:val="standardContextual"/>
        </w:rPr>
      </w:pPr>
    </w:p>
    <w:p w14:paraId="73F1E70D" w14:textId="77777777" w:rsidR="00C43930" w:rsidRPr="00C43930" w:rsidRDefault="00C43930" w:rsidP="00C43930">
      <w:pPr>
        <w:spacing w:after="0" w:line="240" w:lineRule="auto"/>
        <w:ind w:left="720"/>
        <w:rPr>
          <w:rFonts w:ascii="Arial" w:hAnsi="Arial" w:cs="Arial"/>
          <w:color w:val="222222"/>
          <w:kern w:val="2"/>
          <w:sz w:val="24"/>
          <w:szCs w:val="24"/>
          <w:shd w:val="clear" w:color="auto" w:fill="FFFFFF"/>
          <w14:ligatures w14:val="standardContextual"/>
        </w:rPr>
      </w:pPr>
      <w:r w:rsidRPr="00C43930">
        <w:rPr>
          <w:rFonts w:ascii="Arial" w:hAnsi="Arial" w:cs="Arial"/>
          <w:b/>
          <w:bCs/>
          <w:color w:val="222222"/>
          <w:kern w:val="2"/>
          <w:sz w:val="24"/>
          <w:szCs w:val="24"/>
          <w:shd w:val="clear" w:color="auto" w:fill="FFFFFF"/>
          <w14:ligatures w14:val="standardContextual"/>
        </w:rPr>
        <w:t>Meeting Conduct Policy</w:t>
      </w:r>
      <w:r w:rsidRPr="00C43930">
        <w:rPr>
          <w:rFonts w:ascii="Arial" w:hAnsi="Arial" w:cs="Arial"/>
          <w:color w:val="222222"/>
          <w:kern w:val="2"/>
          <w:sz w:val="24"/>
          <w:szCs w:val="24"/>
          <w:shd w:val="clear" w:color="auto" w:fill="FFFFFF"/>
          <w14:ligatures w14:val="standardContextual"/>
        </w:rPr>
        <w:t>        </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To ensure a productive and respectful environment, attendees are expected to adhere to the following guidelines:</w:t>
      </w:r>
    </w:p>
    <w:p w14:paraId="2239D8E8" w14:textId="77777777" w:rsidR="00C43930" w:rsidRPr="00C43930" w:rsidRDefault="00C43930" w:rsidP="00C43930">
      <w:pPr>
        <w:spacing w:after="0" w:line="240" w:lineRule="auto"/>
        <w:ind w:left="720"/>
        <w:rPr>
          <w:rFonts w:ascii="Arial" w:hAnsi="Arial" w:cs="Arial"/>
          <w:color w:val="222222"/>
          <w:kern w:val="2"/>
          <w:sz w:val="24"/>
          <w:szCs w:val="24"/>
          <w:shd w:val="clear" w:color="auto" w:fill="FFFFFF"/>
          <w14:ligatures w14:val="standardContextual"/>
        </w:rPr>
      </w:pP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Remain on topic and respect the agenda.</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Allow others to speak without interruption.</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Avoid aggressive, disrespectful, or disruptive behavior.</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The President reserves the right to mute, remove, or bar any attendee who violates these guidelines to maintain the integrity and flow of the meeting.</w:t>
      </w:r>
    </w:p>
    <w:p w14:paraId="20430770" w14:textId="77777777" w:rsidR="00C43930" w:rsidRPr="00C43930" w:rsidRDefault="00C43930" w:rsidP="00C43930">
      <w:pPr>
        <w:spacing w:after="0" w:line="240" w:lineRule="auto"/>
        <w:rPr>
          <w:rFonts w:ascii="Arial" w:hAnsi="Arial" w:cs="Arial"/>
          <w:color w:val="222222"/>
          <w:kern w:val="2"/>
          <w:sz w:val="20"/>
          <w:szCs w:val="20"/>
          <w:shd w:val="clear" w:color="auto" w:fill="FFFFFF"/>
          <w14:ligatures w14:val="standardContextual"/>
        </w:rPr>
      </w:pPr>
    </w:p>
    <w:p w14:paraId="46810E48" w14:textId="77777777" w:rsidR="00C43930" w:rsidRPr="00C43930" w:rsidRDefault="00C43930" w:rsidP="00C43930">
      <w:pPr>
        <w:spacing w:after="0" w:line="240" w:lineRule="auto"/>
        <w:ind w:left="720"/>
        <w:rPr>
          <w:rFonts w:ascii="Arial" w:hAnsi="Arial" w:cs="Arial"/>
          <w:color w:val="222222"/>
          <w:kern w:val="2"/>
          <w:sz w:val="24"/>
          <w:szCs w:val="24"/>
          <w:shd w:val="clear" w:color="auto" w:fill="FFFFFF"/>
          <w14:ligatures w14:val="standardContextual"/>
        </w:rPr>
      </w:pPr>
      <w:r w:rsidRPr="00C43930">
        <w:rPr>
          <w:rFonts w:ascii="Arial" w:hAnsi="Arial" w:cs="Arial"/>
          <w:color w:val="222222"/>
          <w:kern w:val="2"/>
          <w:sz w:val="24"/>
          <w:szCs w:val="24"/>
          <w:shd w:val="clear" w:color="auto" w:fill="FFFFFF"/>
          <w14:ligatures w14:val="standardContextual"/>
        </w:rPr>
        <w:t>S</w:t>
      </w:r>
      <w:r w:rsidRPr="00C43930">
        <w:rPr>
          <w:rFonts w:ascii="Arial" w:hAnsi="Arial" w:cs="Arial"/>
          <w:b/>
          <w:bCs/>
          <w:color w:val="222222"/>
          <w:kern w:val="2"/>
          <w:sz w:val="24"/>
          <w:szCs w:val="24"/>
          <w:shd w:val="clear" w:color="auto" w:fill="FFFFFF"/>
          <w14:ligatures w14:val="standardContextual"/>
        </w:rPr>
        <w:t>ecurity on the Premises</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Security will be present at SBRW meetings and events as needed.  </w:t>
      </w:r>
      <w:r w:rsidRPr="00C43930">
        <w:rPr>
          <w:rFonts w:ascii="Arial" w:hAnsi="Arial" w:cs="Arial"/>
          <w:color w:val="222222"/>
          <w:kern w:val="2"/>
          <w:sz w:val="24"/>
          <w:szCs w:val="24"/>
          <w14:ligatures w14:val="standardContextual"/>
        </w:rPr>
        <w:br/>
      </w:r>
      <w:r w:rsidRPr="00C43930">
        <w:rPr>
          <w:rFonts w:ascii="Arial" w:hAnsi="Arial" w:cs="Arial"/>
          <w:color w:val="222222"/>
          <w:kern w:val="2"/>
          <w:sz w:val="24"/>
          <w:szCs w:val="24"/>
          <w:shd w:val="clear" w:color="auto" w:fill="FFFFFF"/>
          <w14:ligatures w14:val="standardContextual"/>
        </w:rPr>
        <w:t>Meeting Conduct Policy will be enforced.</w:t>
      </w:r>
    </w:p>
    <w:p w14:paraId="600DBBA4" w14:textId="77777777" w:rsidR="00C43930" w:rsidRDefault="00C43930" w:rsidP="00C43930">
      <w:pPr>
        <w:shd w:val="clear" w:color="auto" w:fill="FFFFFF"/>
        <w:spacing w:line="278" w:lineRule="auto"/>
        <w:ind w:left="720"/>
        <w:rPr>
          <w:rFonts w:ascii="Arial" w:eastAsia="Times New Roman" w:hAnsi="Arial" w:cs="Arial"/>
          <w:color w:val="222222"/>
          <w:sz w:val="24"/>
          <w:szCs w:val="24"/>
        </w:rPr>
      </w:pPr>
      <w:r w:rsidRPr="00C43930">
        <w:rPr>
          <w:rFonts w:ascii="Arial" w:hAnsi="Arial" w:cs="Arial"/>
          <w:color w:val="222222"/>
          <w:kern w:val="2"/>
          <w:sz w:val="24"/>
          <w:szCs w:val="24"/>
          <w14:ligatures w14:val="standardContextual"/>
        </w:rPr>
        <w:br/>
      </w:r>
      <w:r w:rsidRPr="00C43930">
        <w:rPr>
          <w:rFonts w:ascii="Arial" w:eastAsia="Times New Roman" w:hAnsi="Arial" w:cs="Arial"/>
          <w:b/>
          <w:bCs/>
          <w:color w:val="222222"/>
          <w:sz w:val="24"/>
          <w:szCs w:val="24"/>
        </w:rPr>
        <w:t>Identification for all Attendees</w:t>
      </w:r>
      <w:r w:rsidRPr="00C43930">
        <w:rPr>
          <w:rFonts w:ascii="Arial" w:eastAsia="Times New Roman" w:hAnsi="Arial" w:cs="Arial"/>
          <w:color w:val="222222"/>
          <w:sz w:val="24"/>
          <w:szCs w:val="24"/>
        </w:rPr>
        <w:br/>
        <w:t>SBRW members and guests must register and wear a name tag at every meeting. Handwritten name tags are acceptable.</w:t>
      </w:r>
    </w:p>
    <w:p w14:paraId="42682C2A" w14:textId="77777777" w:rsidR="00C43930" w:rsidRDefault="00C43930" w:rsidP="00C43930">
      <w:pPr>
        <w:shd w:val="clear" w:color="auto" w:fill="FFFFFF"/>
        <w:spacing w:line="278" w:lineRule="auto"/>
        <w:ind w:firstLine="720"/>
        <w:rPr>
          <w:rFonts w:ascii="Arial" w:eastAsia="Times New Roman" w:hAnsi="Arial" w:cs="Arial"/>
          <w:color w:val="222222"/>
          <w:sz w:val="28"/>
          <w:szCs w:val="28"/>
        </w:rPr>
      </w:pPr>
    </w:p>
    <w:p w14:paraId="4D99F147" w14:textId="4EAC488D" w:rsidR="00C43930" w:rsidRPr="00C43930" w:rsidRDefault="00C43930" w:rsidP="00C43930">
      <w:pPr>
        <w:shd w:val="clear" w:color="auto" w:fill="FFFFFF"/>
        <w:spacing w:line="278" w:lineRule="auto"/>
        <w:ind w:firstLine="720"/>
        <w:rPr>
          <w:rFonts w:ascii="Arial" w:eastAsia="Times New Roman" w:hAnsi="Arial" w:cs="Arial"/>
          <w:color w:val="222222"/>
          <w:sz w:val="28"/>
          <w:szCs w:val="28"/>
        </w:rPr>
      </w:pPr>
      <w:r w:rsidRPr="00C43930">
        <w:rPr>
          <w:rFonts w:ascii="Arial" w:eastAsia="Times New Roman" w:hAnsi="Arial" w:cs="Arial"/>
          <w:color w:val="222222"/>
          <w:sz w:val="28"/>
          <w:szCs w:val="28"/>
        </w:rPr>
        <w:t>7</w:t>
      </w:r>
      <w:r w:rsidRPr="00C43930">
        <w:rPr>
          <w:rFonts w:ascii="Arial" w:eastAsia="Times New Roman" w:hAnsi="Arial" w:cs="Arial"/>
          <w:b/>
          <w:bCs/>
          <w:color w:val="222222"/>
          <w:sz w:val="28"/>
          <w:szCs w:val="28"/>
        </w:rPr>
        <w:t>. RSVP’s and Debit</w:t>
      </w:r>
    </w:p>
    <w:p w14:paraId="41C42A18" w14:textId="479E8447" w:rsidR="00C43930" w:rsidRPr="00C43930" w:rsidRDefault="00C43930" w:rsidP="00C43930">
      <w:pPr>
        <w:shd w:val="clear" w:color="auto" w:fill="FFFFFF"/>
        <w:spacing w:line="278" w:lineRule="auto"/>
        <w:ind w:left="720"/>
        <w:rPr>
          <w:rFonts w:ascii="Arial" w:eastAsia="Times New Roman" w:hAnsi="Arial" w:cs="Arial"/>
          <w:color w:val="222222"/>
          <w:sz w:val="24"/>
          <w:szCs w:val="24"/>
        </w:rPr>
      </w:pPr>
      <w:r w:rsidRPr="00C43930">
        <w:rPr>
          <w:rFonts w:ascii="Arial" w:eastAsia="Times New Roman" w:hAnsi="Arial" w:cs="Arial"/>
          <w:color w:val="222222"/>
          <w:sz w:val="24"/>
          <w:szCs w:val="24"/>
        </w:rPr>
        <w:t>All SBRW members and guests are required to pay any past debts incurred by an RSVP before any future RSVP’s will be accepted.</w:t>
      </w:r>
      <w:r w:rsidRPr="00C43930">
        <w:rPr>
          <w:rFonts w:ascii="Arial" w:eastAsia="Times New Roman" w:hAnsi="Arial" w:cs="Arial"/>
          <w:color w:val="222222"/>
          <w:sz w:val="24"/>
          <w:szCs w:val="24"/>
        </w:rPr>
        <w:br/>
      </w:r>
    </w:p>
    <w:p w14:paraId="40070A73" w14:textId="0361815C" w:rsidR="00BA52C0" w:rsidRDefault="007168AA" w:rsidP="00C43930">
      <w:pPr>
        <w:spacing w:after="0" w:line="235" w:lineRule="atLeast"/>
        <w:ind w:left="720"/>
      </w:pPr>
      <w:r w:rsidRPr="007168AA">
        <w:rPr>
          <w:rFonts w:ascii="Calibri" w:eastAsia="Times New Roman" w:hAnsi="Calibri" w:cs="Calibri"/>
          <w:color w:val="000000"/>
          <w:sz w:val="28"/>
          <w:szCs w:val="28"/>
        </w:rPr>
        <w:t> </w:t>
      </w:r>
    </w:p>
    <w:sectPr w:rsidR="00BA52C0" w:rsidSect="00821EDC">
      <w:pgSz w:w="12240" w:h="15840"/>
      <w:pgMar w:top="576" w:right="864"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F6"/>
    <w:rsid w:val="00007DA1"/>
    <w:rsid w:val="000360F6"/>
    <w:rsid w:val="000E6F7C"/>
    <w:rsid w:val="00112B7F"/>
    <w:rsid w:val="00125D31"/>
    <w:rsid w:val="001F2E36"/>
    <w:rsid w:val="0020427F"/>
    <w:rsid w:val="002240A0"/>
    <w:rsid w:val="00240334"/>
    <w:rsid w:val="00247613"/>
    <w:rsid w:val="002D7607"/>
    <w:rsid w:val="002E214A"/>
    <w:rsid w:val="00364251"/>
    <w:rsid w:val="003B39AC"/>
    <w:rsid w:val="003B5BCA"/>
    <w:rsid w:val="004B2DE1"/>
    <w:rsid w:val="004B3A39"/>
    <w:rsid w:val="005D1977"/>
    <w:rsid w:val="00625B51"/>
    <w:rsid w:val="00644105"/>
    <w:rsid w:val="006B38BF"/>
    <w:rsid w:val="006E32C8"/>
    <w:rsid w:val="00700ACA"/>
    <w:rsid w:val="007168AA"/>
    <w:rsid w:val="00770327"/>
    <w:rsid w:val="007917D8"/>
    <w:rsid w:val="007A7FCD"/>
    <w:rsid w:val="00821EDC"/>
    <w:rsid w:val="0082782F"/>
    <w:rsid w:val="008E2685"/>
    <w:rsid w:val="00901AD3"/>
    <w:rsid w:val="009169B9"/>
    <w:rsid w:val="00966F37"/>
    <w:rsid w:val="00AA2E16"/>
    <w:rsid w:val="00B07A4C"/>
    <w:rsid w:val="00B34485"/>
    <w:rsid w:val="00B94F0B"/>
    <w:rsid w:val="00B96973"/>
    <w:rsid w:val="00BA46CA"/>
    <w:rsid w:val="00BA52C0"/>
    <w:rsid w:val="00BC1DE9"/>
    <w:rsid w:val="00C43930"/>
    <w:rsid w:val="00C7254C"/>
    <w:rsid w:val="00C74857"/>
    <w:rsid w:val="00CB1B94"/>
    <w:rsid w:val="00CD2744"/>
    <w:rsid w:val="00D53634"/>
    <w:rsid w:val="00D842FE"/>
    <w:rsid w:val="00ED038F"/>
    <w:rsid w:val="00F12FAB"/>
    <w:rsid w:val="00F64D66"/>
    <w:rsid w:val="00F8004A"/>
    <w:rsid w:val="00FD03A5"/>
    <w:rsid w:val="00FE5E71"/>
    <w:rsid w:val="00FE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6AADF"/>
  <w15:chartTrackingRefBased/>
  <w15:docId w15:val="{1FCCDAE1-A552-470B-814F-9028B4CF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CD"/>
    <w:pPr>
      <w:spacing w:line="256" w:lineRule="auto"/>
    </w:pPr>
    <w:rPr>
      <w:kern w:val="0"/>
      <w:sz w:val="22"/>
      <w:szCs w:val="22"/>
      <w14:ligatures w14:val="none"/>
    </w:rPr>
  </w:style>
  <w:style w:type="paragraph" w:styleId="Heading1">
    <w:name w:val="heading 1"/>
    <w:basedOn w:val="Normal"/>
    <w:next w:val="Normal"/>
    <w:link w:val="Heading1Char"/>
    <w:uiPriority w:val="9"/>
    <w:qFormat/>
    <w:rsid w:val="000360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60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60F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60F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360F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360F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360F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360F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360F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0F6"/>
    <w:rPr>
      <w:rFonts w:eastAsiaTheme="majorEastAsia" w:cstheme="majorBidi"/>
      <w:color w:val="272727" w:themeColor="text1" w:themeTint="D8"/>
    </w:rPr>
  </w:style>
  <w:style w:type="paragraph" w:styleId="Title">
    <w:name w:val="Title"/>
    <w:basedOn w:val="Normal"/>
    <w:next w:val="Normal"/>
    <w:link w:val="TitleChar"/>
    <w:uiPriority w:val="10"/>
    <w:qFormat/>
    <w:rsid w:val="000360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36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0F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6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0F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360F6"/>
    <w:rPr>
      <w:i/>
      <w:iCs/>
      <w:color w:val="404040" w:themeColor="text1" w:themeTint="BF"/>
    </w:rPr>
  </w:style>
  <w:style w:type="paragraph" w:styleId="ListParagraph">
    <w:name w:val="List Paragraph"/>
    <w:basedOn w:val="Normal"/>
    <w:uiPriority w:val="34"/>
    <w:qFormat/>
    <w:rsid w:val="000360F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360F6"/>
    <w:rPr>
      <w:i/>
      <w:iCs/>
      <w:color w:val="0F4761" w:themeColor="accent1" w:themeShade="BF"/>
    </w:rPr>
  </w:style>
  <w:style w:type="paragraph" w:styleId="IntenseQuote">
    <w:name w:val="Intense Quote"/>
    <w:basedOn w:val="Normal"/>
    <w:next w:val="Normal"/>
    <w:link w:val="IntenseQuoteChar"/>
    <w:uiPriority w:val="30"/>
    <w:qFormat/>
    <w:rsid w:val="000360F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360F6"/>
    <w:rPr>
      <w:i/>
      <w:iCs/>
      <w:color w:val="0F4761" w:themeColor="accent1" w:themeShade="BF"/>
    </w:rPr>
  </w:style>
  <w:style w:type="character" w:styleId="IntenseReference">
    <w:name w:val="Intense Reference"/>
    <w:basedOn w:val="DefaultParagraphFont"/>
    <w:uiPriority w:val="32"/>
    <w:qFormat/>
    <w:rsid w:val="000360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7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87F6-C590-438B-8864-259DEF8B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2417</Words>
  <Characters>12617</Characters>
  <Application>Microsoft Office Word</Application>
  <DocSecurity>0</DocSecurity>
  <Lines>371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Scivicque</dc:creator>
  <cp:keywords/>
  <dc:description/>
  <cp:lastModifiedBy>Bob Scivicque</cp:lastModifiedBy>
  <cp:revision>5</cp:revision>
  <cp:lastPrinted>2026-01-10T20:37:00Z</cp:lastPrinted>
  <dcterms:created xsi:type="dcterms:W3CDTF">2026-04-20T01:25:00Z</dcterms:created>
  <dcterms:modified xsi:type="dcterms:W3CDTF">2026-06-07T18:49:00Z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a46634c2-1c22-48e7-a737-00a4304f814a</vt:lpwstr>
  </property>
</Properties>
</file>